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1319" w14:textId="08B9DBA4" w:rsidR="00A256AB" w:rsidRPr="008A4C88" w:rsidRDefault="00A256AB" w:rsidP="00A256AB">
      <w:pPr>
        <w:pStyle w:val="Header"/>
        <w:spacing w:line="276" w:lineRule="auto"/>
        <w:rPr>
          <w:rFonts w:asciiTheme="minorHAnsi" w:hAnsiTheme="minorHAnsi" w:cs="MV Boli"/>
          <w:b/>
          <w:noProof/>
          <w:color w:val="auto"/>
          <w:sz w:val="18"/>
          <w:szCs w:val="18"/>
        </w:rPr>
      </w:pPr>
      <w:r>
        <w:rPr>
          <w:noProof/>
        </w:rPr>
        <w:drawing>
          <wp:anchor distT="0" distB="0" distL="114300" distR="114300" simplePos="0" relativeHeight="251658240" behindDoc="0" locked="0" layoutInCell="1" allowOverlap="1" wp14:anchorId="22047236" wp14:editId="16C8B313">
            <wp:simplePos x="0" y="0"/>
            <wp:positionH relativeFrom="column">
              <wp:posOffset>-1772</wp:posOffset>
            </wp:positionH>
            <wp:positionV relativeFrom="paragraph">
              <wp:posOffset>-335388</wp:posOffset>
            </wp:positionV>
            <wp:extent cx="1949302" cy="130630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91397" cy="133451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MV Boli"/>
          <w:b/>
          <w:noProof/>
          <w:color w:val="auto"/>
          <w:sz w:val="18"/>
          <w:szCs w:val="18"/>
        </w:rPr>
        <w:t xml:space="preserve">                                                  </w:t>
      </w:r>
      <w:r w:rsidRPr="008A4C88">
        <w:rPr>
          <w:rFonts w:asciiTheme="minorHAnsi" w:hAnsiTheme="minorHAnsi" w:cs="MV Boli"/>
          <w:b/>
          <w:noProof/>
          <w:color w:val="auto"/>
          <w:sz w:val="18"/>
          <w:szCs w:val="18"/>
        </w:rPr>
        <w:t xml:space="preserve">Fox </w:t>
      </w:r>
      <w:r>
        <w:rPr>
          <w:rFonts w:asciiTheme="minorHAnsi" w:hAnsiTheme="minorHAnsi" w:cs="MV Boli"/>
          <w:b/>
          <w:noProof/>
          <w:color w:val="auto"/>
          <w:sz w:val="18"/>
          <w:szCs w:val="18"/>
        </w:rPr>
        <w:t xml:space="preserve">                                             </w:t>
      </w:r>
      <w:r w:rsidRPr="008A4C88">
        <w:rPr>
          <w:rFonts w:asciiTheme="minorHAnsi" w:hAnsiTheme="minorHAnsi" w:cs="MV Boli"/>
          <w:b/>
          <w:noProof/>
          <w:color w:val="auto"/>
          <w:sz w:val="18"/>
          <w:szCs w:val="18"/>
        </w:rPr>
        <w:t>Valley Healthcare Emergency Readiness Colalition(FVHERC)</w:t>
      </w:r>
    </w:p>
    <w:p w14:paraId="56607521" w14:textId="382DE54F" w:rsidR="00A256AB" w:rsidRPr="008A4C88" w:rsidRDefault="00A256AB" w:rsidP="00A256AB">
      <w:pPr>
        <w:spacing w:after="0" w:line="276" w:lineRule="auto"/>
        <w:jc w:val="right"/>
        <w:rPr>
          <w:b/>
          <w:sz w:val="18"/>
          <w:szCs w:val="18"/>
        </w:rPr>
      </w:pPr>
      <w:r w:rsidRPr="008A4C88">
        <w:rPr>
          <w:b/>
          <w:sz w:val="18"/>
          <w:szCs w:val="18"/>
        </w:rPr>
        <w:t xml:space="preserve"> </w:t>
      </w:r>
      <w:proofErr w:type="gramStart"/>
      <w:r w:rsidRPr="008A4C88">
        <w:rPr>
          <w:b/>
          <w:sz w:val="18"/>
          <w:szCs w:val="18"/>
        </w:rPr>
        <w:t xml:space="preserve">Member </w:t>
      </w:r>
      <w:r w:rsidR="00E00B79">
        <w:rPr>
          <w:b/>
          <w:sz w:val="18"/>
          <w:szCs w:val="18"/>
        </w:rPr>
        <w:t xml:space="preserve"> </w:t>
      </w:r>
      <w:r w:rsidRPr="008A4C88">
        <w:rPr>
          <w:b/>
          <w:sz w:val="18"/>
          <w:szCs w:val="18"/>
        </w:rPr>
        <w:t>Meeting</w:t>
      </w:r>
      <w:proofErr w:type="gramEnd"/>
    </w:p>
    <w:p w14:paraId="4D7A6507" w14:textId="25D8DACF" w:rsidR="00A256AB" w:rsidRDefault="00F91835" w:rsidP="00A256AB">
      <w:pPr>
        <w:spacing w:after="0" w:line="276" w:lineRule="auto"/>
        <w:jc w:val="right"/>
        <w:rPr>
          <w:sz w:val="18"/>
          <w:szCs w:val="18"/>
        </w:rPr>
      </w:pPr>
      <w:bookmarkStart w:id="0" w:name="DRAFT"/>
      <w:r>
        <w:rPr>
          <w:sz w:val="18"/>
          <w:szCs w:val="18"/>
        </w:rPr>
        <w:t xml:space="preserve">Sept </w:t>
      </w:r>
      <w:proofErr w:type="gramStart"/>
      <w:r>
        <w:rPr>
          <w:sz w:val="18"/>
          <w:szCs w:val="18"/>
        </w:rPr>
        <w:t xml:space="preserve">19, </w:t>
      </w:r>
      <w:r w:rsidR="00974AA2">
        <w:rPr>
          <w:sz w:val="18"/>
          <w:szCs w:val="18"/>
        </w:rPr>
        <w:t xml:space="preserve"> 202</w:t>
      </w:r>
      <w:r w:rsidR="00476044">
        <w:rPr>
          <w:sz w:val="18"/>
          <w:szCs w:val="18"/>
        </w:rPr>
        <w:t>3</w:t>
      </w:r>
      <w:proofErr w:type="gramEnd"/>
    </w:p>
    <w:p w14:paraId="22A7D354" w14:textId="77777777" w:rsidR="001C6F48" w:rsidRDefault="001C6F48" w:rsidP="00A256AB">
      <w:pPr>
        <w:spacing w:after="0" w:line="276" w:lineRule="auto"/>
        <w:jc w:val="right"/>
        <w:rPr>
          <w:sz w:val="18"/>
          <w:szCs w:val="18"/>
        </w:rPr>
      </w:pPr>
    </w:p>
    <w:p w14:paraId="6B82A8EA" w14:textId="1CC203A6" w:rsidR="00A256AB" w:rsidRPr="008A4C88" w:rsidRDefault="008D7E27" w:rsidP="00A256AB">
      <w:pPr>
        <w:spacing w:after="0" w:line="276" w:lineRule="auto"/>
        <w:jc w:val="right"/>
        <w:rPr>
          <w:sz w:val="18"/>
          <w:szCs w:val="18"/>
        </w:rPr>
      </w:pPr>
      <w:r>
        <w:rPr>
          <w:sz w:val="18"/>
          <w:szCs w:val="18"/>
        </w:rPr>
        <w:t>1</w:t>
      </w:r>
      <w:r w:rsidR="00763929">
        <w:rPr>
          <w:sz w:val="18"/>
          <w:szCs w:val="18"/>
        </w:rPr>
        <w:t>:</w:t>
      </w:r>
      <w:r w:rsidR="00F91835">
        <w:rPr>
          <w:sz w:val="18"/>
          <w:szCs w:val="18"/>
        </w:rPr>
        <w:t>0</w:t>
      </w:r>
      <w:r w:rsidR="00763929">
        <w:rPr>
          <w:sz w:val="18"/>
          <w:szCs w:val="18"/>
        </w:rPr>
        <w:t>0</w:t>
      </w:r>
      <w:r w:rsidR="00A256AB" w:rsidRPr="008A4C88">
        <w:rPr>
          <w:sz w:val="18"/>
          <w:szCs w:val="18"/>
        </w:rPr>
        <w:t>pm – 3:</w:t>
      </w:r>
      <w:r w:rsidR="00D875A4">
        <w:rPr>
          <w:sz w:val="18"/>
          <w:szCs w:val="18"/>
        </w:rPr>
        <w:t>3</w:t>
      </w:r>
      <w:r w:rsidR="00A256AB" w:rsidRPr="008A4C88">
        <w:rPr>
          <w:sz w:val="18"/>
          <w:szCs w:val="18"/>
        </w:rPr>
        <w:t>0pm</w:t>
      </w:r>
    </w:p>
    <w:bookmarkEnd w:id="0"/>
    <w:p w14:paraId="0F63D667" w14:textId="17208BCD" w:rsidR="006663DC" w:rsidRPr="006663DC" w:rsidRDefault="006663DC" w:rsidP="006663DC">
      <w:pPr>
        <w:tabs>
          <w:tab w:val="left" w:pos="5770"/>
        </w:tabs>
        <w:spacing w:after="0" w:line="240" w:lineRule="auto"/>
        <w:jc w:val="both"/>
        <w:rPr>
          <w:rFonts w:ascii="Roboto" w:eastAsia="Times New Roman" w:hAnsi="Roboto" w:cs="Times New Roman"/>
          <w:color w:val="202124"/>
          <w:sz w:val="16"/>
          <w:szCs w:val="16"/>
          <w:shd w:val="clear" w:color="auto" w:fill="FFFFFF"/>
        </w:rPr>
      </w:pPr>
      <w:r>
        <w:rPr>
          <w:rFonts w:ascii="Roboto" w:eastAsia="Times New Roman" w:hAnsi="Roboto" w:cs="Times New Roman"/>
          <w:color w:val="202124"/>
          <w:sz w:val="21"/>
          <w:szCs w:val="21"/>
          <w:shd w:val="clear" w:color="auto" w:fill="FFFFFF"/>
        </w:rPr>
        <w:t xml:space="preserve">Fox Valley </w:t>
      </w:r>
      <w:r w:rsidRPr="006663DC">
        <w:rPr>
          <w:rFonts w:ascii="Roboto" w:eastAsia="Times New Roman" w:hAnsi="Roboto" w:cs="Times New Roman"/>
          <w:color w:val="202124"/>
          <w:sz w:val="16"/>
          <w:szCs w:val="16"/>
          <w:shd w:val="clear" w:color="auto" w:fill="FFFFFF"/>
        </w:rPr>
        <w:t>Tech College Training Center</w:t>
      </w:r>
      <w:r>
        <w:rPr>
          <w:rFonts w:ascii="Roboto" w:eastAsia="Times New Roman" w:hAnsi="Roboto" w:cs="Times New Roman"/>
          <w:color w:val="202124"/>
          <w:sz w:val="16"/>
          <w:szCs w:val="16"/>
          <w:shd w:val="clear" w:color="auto" w:fill="FFFFFF"/>
        </w:rPr>
        <w:t xml:space="preserve">                                                                 FVTC training Center</w:t>
      </w:r>
    </w:p>
    <w:p w14:paraId="0424F248" w14:textId="6464BBB1" w:rsidR="006663DC" w:rsidRPr="006663DC" w:rsidRDefault="006663DC" w:rsidP="006663DC">
      <w:pPr>
        <w:spacing w:after="0" w:line="240" w:lineRule="auto"/>
        <w:jc w:val="both"/>
        <w:rPr>
          <w:rFonts w:ascii="Times New Roman" w:eastAsia="Times New Roman" w:hAnsi="Times New Roman" w:cs="Times New Roman"/>
          <w:sz w:val="16"/>
          <w:szCs w:val="16"/>
        </w:rPr>
      </w:pPr>
      <w:r>
        <w:rPr>
          <w:rFonts w:ascii="Roboto" w:eastAsia="Times New Roman" w:hAnsi="Roboto" w:cs="Times New Roman"/>
          <w:color w:val="202124"/>
          <w:sz w:val="16"/>
          <w:szCs w:val="16"/>
          <w:shd w:val="clear" w:color="auto" w:fill="FFFFFF"/>
        </w:rPr>
        <w:t xml:space="preserve">                                </w:t>
      </w:r>
      <w:r>
        <w:rPr>
          <w:rFonts w:ascii="Roboto" w:eastAsia="Times New Roman" w:hAnsi="Roboto" w:cs="Times New Roman"/>
          <w:color w:val="202124"/>
          <w:sz w:val="16"/>
          <w:szCs w:val="16"/>
          <w:shd w:val="clear" w:color="auto" w:fill="FFFFFF"/>
        </w:rPr>
        <w:tab/>
      </w:r>
      <w:r>
        <w:rPr>
          <w:rFonts w:ascii="Roboto" w:eastAsia="Times New Roman" w:hAnsi="Roboto" w:cs="Times New Roman"/>
          <w:color w:val="202124"/>
          <w:sz w:val="16"/>
          <w:szCs w:val="16"/>
          <w:shd w:val="clear" w:color="auto" w:fill="FFFFFF"/>
        </w:rPr>
        <w:tab/>
      </w:r>
      <w:r>
        <w:rPr>
          <w:rFonts w:ascii="Roboto" w:eastAsia="Times New Roman" w:hAnsi="Roboto" w:cs="Times New Roman"/>
          <w:color w:val="202124"/>
          <w:sz w:val="16"/>
          <w:szCs w:val="16"/>
          <w:shd w:val="clear" w:color="auto" w:fill="FFFFFF"/>
        </w:rPr>
        <w:tab/>
      </w:r>
      <w:r>
        <w:rPr>
          <w:rFonts w:ascii="Roboto" w:eastAsia="Times New Roman" w:hAnsi="Roboto" w:cs="Times New Roman"/>
          <w:color w:val="202124"/>
          <w:sz w:val="16"/>
          <w:szCs w:val="16"/>
          <w:shd w:val="clear" w:color="auto" w:fill="FFFFFF"/>
        </w:rPr>
        <w:tab/>
      </w:r>
      <w:r>
        <w:rPr>
          <w:rFonts w:ascii="Roboto" w:eastAsia="Times New Roman" w:hAnsi="Roboto" w:cs="Times New Roman"/>
          <w:color w:val="202124"/>
          <w:sz w:val="16"/>
          <w:szCs w:val="16"/>
          <w:shd w:val="clear" w:color="auto" w:fill="FFFFFF"/>
        </w:rPr>
        <w:tab/>
      </w:r>
      <w:r>
        <w:rPr>
          <w:rFonts w:ascii="Roboto" w:eastAsia="Times New Roman" w:hAnsi="Roboto" w:cs="Times New Roman"/>
          <w:color w:val="202124"/>
          <w:sz w:val="16"/>
          <w:szCs w:val="16"/>
          <w:shd w:val="clear" w:color="auto" w:fill="FFFFFF"/>
        </w:rPr>
        <w:tab/>
        <w:t xml:space="preserve">               </w:t>
      </w:r>
      <w:r w:rsidRPr="006663DC">
        <w:rPr>
          <w:rFonts w:ascii="Roboto" w:eastAsia="Times New Roman" w:hAnsi="Roboto" w:cs="Times New Roman"/>
          <w:color w:val="202124"/>
          <w:sz w:val="16"/>
          <w:szCs w:val="16"/>
          <w:shd w:val="clear" w:color="auto" w:fill="FFFFFF"/>
        </w:rPr>
        <w:t>W6400 County Rd BB, Appleton, WI 54914</w:t>
      </w:r>
    </w:p>
    <w:p w14:paraId="519B8D3C" w14:textId="5E9226D3" w:rsidR="00A256AB" w:rsidRPr="006663DC" w:rsidRDefault="00244D3F" w:rsidP="00A256AB">
      <w:pPr>
        <w:spacing w:after="0" w:line="276" w:lineRule="auto"/>
        <w:jc w:val="right"/>
        <w:rPr>
          <w:b/>
          <w:sz w:val="28"/>
          <w:szCs w:val="28"/>
        </w:rPr>
      </w:pPr>
      <w:r>
        <w:rPr>
          <w:b/>
          <w:sz w:val="28"/>
          <w:szCs w:val="28"/>
        </w:rPr>
        <w:t>MINUTES</w:t>
      </w:r>
    </w:p>
    <w:p w14:paraId="5376BDAE" w14:textId="77777777" w:rsidR="00DF612B" w:rsidRPr="006663DC" w:rsidRDefault="00DF612B" w:rsidP="00DF612B">
      <w:pPr>
        <w:spacing w:after="0" w:line="276" w:lineRule="auto"/>
        <w:rPr>
          <w:b/>
          <w:sz w:val="18"/>
          <w:szCs w:val="18"/>
        </w:rPr>
      </w:pPr>
      <w:r w:rsidRPr="006663DC">
        <w:rPr>
          <w:b/>
          <w:sz w:val="18"/>
          <w:szCs w:val="18"/>
        </w:rPr>
        <w:t>MEMBER MEETING- ZOOM LINK</w:t>
      </w:r>
    </w:p>
    <w:p w14:paraId="0D57A856" w14:textId="77777777" w:rsidR="00DF612B" w:rsidRPr="006663DC" w:rsidRDefault="00000000" w:rsidP="00DF612B">
      <w:pPr>
        <w:rPr>
          <w:sz w:val="18"/>
          <w:szCs w:val="18"/>
        </w:rPr>
      </w:pPr>
      <w:hyperlink r:id="rId8" w:history="1">
        <w:r w:rsidR="00DF612B" w:rsidRPr="006663DC">
          <w:rPr>
            <w:rStyle w:val="Hyperlink"/>
            <w:sz w:val="18"/>
            <w:szCs w:val="18"/>
          </w:rPr>
          <w:t>https://zoom.us/j/91694212631?pwd=cWJReVJHODROTDZIVENtNXI2QW5Xdz09</w:t>
        </w:r>
      </w:hyperlink>
    </w:p>
    <w:p w14:paraId="6F5B1A1B" w14:textId="53C1DA2D" w:rsidR="00A47919" w:rsidRPr="008A4C88" w:rsidRDefault="00244D3F" w:rsidP="00A256AB">
      <w:pPr>
        <w:spacing w:after="0" w:line="276" w:lineRule="auto"/>
        <w:rPr>
          <w:b/>
          <w:sz w:val="18"/>
          <w:szCs w:val="18"/>
        </w:rPr>
      </w:pPr>
      <w:r>
        <w:rPr>
          <w:b/>
          <w:sz w:val="18"/>
          <w:szCs w:val="18"/>
        </w:rPr>
        <w:t xml:space="preserve">See attached attendance </w:t>
      </w:r>
      <w:proofErr w:type="gramStart"/>
      <w:r>
        <w:rPr>
          <w:b/>
          <w:sz w:val="18"/>
          <w:szCs w:val="18"/>
        </w:rPr>
        <w:t>document</w:t>
      </w:r>
      <w:proofErr w:type="gramEnd"/>
    </w:p>
    <w:tbl>
      <w:tblPr>
        <w:tblStyle w:val="TableGrid"/>
        <w:tblW w:w="4951" w:type="pct"/>
        <w:tblLook w:val="04A0" w:firstRow="1" w:lastRow="0" w:firstColumn="1" w:lastColumn="0" w:noHBand="0" w:noVBand="1"/>
      </w:tblPr>
      <w:tblGrid>
        <w:gridCol w:w="630"/>
        <w:gridCol w:w="1084"/>
        <w:gridCol w:w="3051"/>
        <w:gridCol w:w="3780"/>
      </w:tblGrid>
      <w:tr w:rsidR="003E2686" w:rsidRPr="008A4C88" w14:paraId="1189AE6A" w14:textId="77777777" w:rsidTr="00244D3F">
        <w:trPr>
          <w:cantSplit/>
          <w:trHeight w:val="448"/>
          <w:tblHeader/>
        </w:trPr>
        <w:tc>
          <w:tcPr>
            <w:tcW w:w="369" w:type="pct"/>
            <w:tcBorders>
              <w:bottom w:val="single" w:sz="12" w:space="0" w:color="000000" w:themeColor="text1"/>
              <w:right w:val="nil"/>
            </w:tcBorders>
            <w:shd w:val="clear" w:color="auto" w:fill="D9D9D9" w:themeFill="background1" w:themeFillShade="D9"/>
            <w:textDirection w:val="btLr"/>
          </w:tcPr>
          <w:p w14:paraId="6FBFE26B" w14:textId="77777777" w:rsidR="003E2686" w:rsidRPr="008A4C88" w:rsidRDefault="003E2686" w:rsidP="009769CE">
            <w:pPr>
              <w:ind w:left="113" w:right="113"/>
              <w:jc w:val="right"/>
              <w:rPr>
                <w:b/>
                <w:color w:val="auto"/>
                <w:sz w:val="18"/>
                <w:szCs w:val="18"/>
              </w:rPr>
            </w:pPr>
          </w:p>
        </w:tc>
        <w:tc>
          <w:tcPr>
            <w:tcW w:w="634" w:type="pct"/>
            <w:tcBorders>
              <w:left w:val="nil"/>
              <w:bottom w:val="single" w:sz="12" w:space="0" w:color="000000" w:themeColor="text1"/>
            </w:tcBorders>
            <w:shd w:val="clear" w:color="auto" w:fill="D9D9D9" w:themeFill="background1" w:themeFillShade="D9"/>
          </w:tcPr>
          <w:p w14:paraId="2F5E0BFF" w14:textId="77777777" w:rsidR="003E2686" w:rsidRPr="008A4C88" w:rsidRDefault="003E2686" w:rsidP="009769CE">
            <w:pPr>
              <w:rPr>
                <w:b/>
                <w:color w:val="auto"/>
                <w:sz w:val="18"/>
                <w:szCs w:val="18"/>
              </w:rPr>
            </w:pPr>
            <w:r w:rsidRPr="008A4C88">
              <w:rPr>
                <w:b/>
                <w:color w:val="auto"/>
                <w:sz w:val="18"/>
                <w:szCs w:val="18"/>
              </w:rPr>
              <w:t>Time</w:t>
            </w:r>
          </w:p>
        </w:tc>
        <w:tc>
          <w:tcPr>
            <w:tcW w:w="1785" w:type="pct"/>
            <w:tcBorders>
              <w:bottom w:val="single" w:sz="12" w:space="0" w:color="000000" w:themeColor="text1"/>
            </w:tcBorders>
            <w:shd w:val="clear" w:color="auto" w:fill="D9D9D9" w:themeFill="background1" w:themeFillShade="D9"/>
          </w:tcPr>
          <w:p w14:paraId="45FF097B" w14:textId="77777777" w:rsidR="003E2686" w:rsidRPr="000812E4" w:rsidRDefault="003E2686" w:rsidP="009769CE">
            <w:pPr>
              <w:rPr>
                <w:b/>
                <w:color w:val="auto"/>
                <w:sz w:val="16"/>
                <w:szCs w:val="16"/>
              </w:rPr>
            </w:pPr>
            <w:r w:rsidRPr="000812E4">
              <w:rPr>
                <w:b/>
                <w:color w:val="auto"/>
                <w:sz w:val="16"/>
                <w:szCs w:val="16"/>
              </w:rPr>
              <w:t>Topic</w:t>
            </w:r>
          </w:p>
        </w:tc>
        <w:tc>
          <w:tcPr>
            <w:tcW w:w="2212" w:type="pct"/>
            <w:tcBorders>
              <w:bottom w:val="single" w:sz="12" w:space="0" w:color="000000" w:themeColor="text1"/>
            </w:tcBorders>
            <w:shd w:val="clear" w:color="auto" w:fill="D9D9D9" w:themeFill="background1" w:themeFillShade="D9"/>
          </w:tcPr>
          <w:p w14:paraId="641B9756" w14:textId="77777777" w:rsidR="003E2686" w:rsidRPr="008A4C88" w:rsidRDefault="003E2686" w:rsidP="009769CE">
            <w:pPr>
              <w:rPr>
                <w:b/>
                <w:color w:val="auto"/>
                <w:sz w:val="18"/>
                <w:szCs w:val="18"/>
              </w:rPr>
            </w:pPr>
            <w:r w:rsidRPr="008A4C88">
              <w:rPr>
                <w:b/>
                <w:color w:val="auto"/>
                <w:sz w:val="18"/>
                <w:szCs w:val="18"/>
              </w:rPr>
              <w:t>Assigned to</w:t>
            </w:r>
          </w:p>
        </w:tc>
      </w:tr>
      <w:tr w:rsidR="003E2686" w:rsidRPr="008A4C88" w14:paraId="0E800D9F" w14:textId="77777777" w:rsidTr="00244D3F">
        <w:trPr>
          <w:cantSplit/>
          <w:trHeight w:val="213"/>
        </w:trPr>
        <w:tc>
          <w:tcPr>
            <w:tcW w:w="369" w:type="pct"/>
            <w:tcBorders>
              <w:top w:val="single" w:sz="12" w:space="0" w:color="000000" w:themeColor="text1"/>
              <w:bottom w:val="single" w:sz="4" w:space="0" w:color="000000" w:themeColor="text1"/>
              <w:right w:val="nil"/>
            </w:tcBorders>
            <w:shd w:val="clear" w:color="auto" w:fill="auto"/>
            <w:textDirection w:val="btLr"/>
          </w:tcPr>
          <w:p w14:paraId="69F4C8C2" w14:textId="77777777" w:rsidR="003E2686" w:rsidRPr="008A4C88" w:rsidRDefault="003E2686" w:rsidP="009769CE">
            <w:pPr>
              <w:ind w:left="113" w:right="113"/>
              <w:jc w:val="right"/>
              <w:rPr>
                <w:b/>
                <w:color w:val="auto"/>
                <w:sz w:val="18"/>
                <w:szCs w:val="18"/>
              </w:rPr>
            </w:pPr>
          </w:p>
        </w:tc>
        <w:tc>
          <w:tcPr>
            <w:tcW w:w="634" w:type="pct"/>
            <w:tcBorders>
              <w:top w:val="single" w:sz="12" w:space="0" w:color="000000" w:themeColor="text1"/>
              <w:left w:val="nil"/>
            </w:tcBorders>
          </w:tcPr>
          <w:p w14:paraId="6EC6B9C7" w14:textId="51B8B3CF" w:rsidR="00763929" w:rsidRPr="008A4C88" w:rsidRDefault="00763929" w:rsidP="00244D3F">
            <w:pPr>
              <w:rPr>
                <w:b/>
                <w:color w:val="auto"/>
                <w:sz w:val="18"/>
                <w:szCs w:val="18"/>
              </w:rPr>
            </w:pPr>
          </w:p>
        </w:tc>
        <w:tc>
          <w:tcPr>
            <w:tcW w:w="1785" w:type="pct"/>
            <w:tcBorders>
              <w:top w:val="single" w:sz="12" w:space="0" w:color="000000" w:themeColor="text1"/>
            </w:tcBorders>
            <w:shd w:val="clear" w:color="auto" w:fill="auto"/>
          </w:tcPr>
          <w:p w14:paraId="0A349EF5" w14:textId="4EDBE2B0" w:rsidR="00763929" w:rsidRPr="000812E4" w:rsidRDefault="00763929" w:rsidP="00402B77">
            <w:pPr>
              <w:spacing w:line="240" w:lineRule="auto"/>
              <w:rPr>
                <w:color w:val="auto"/>
                <w:sz w:val="16"/>
                <w:szCs w:val="16"/>
              </w:rPr>
            </w:pPr>
          </w:p>
        </w:tc>
        <w:tc>
          <w:tcPr>
            <w:tcW w:w="2212" w:type="pct"/>
            <w:tcBorders>
              <w:top w:val="single" w:sz="12" w:space="0" w:color="000000" w:themeColor="text1"/>
            </w:tcBorders>
            <w:shd w:val="clear" w:color="auto" w:fill="auto"/>
          </w:tcPr>
          <w:p w14:paraId="0F71741C" w14:textId="327820D8" w:rsidR="00727E31" w:rsidRPr="008A4C88" w:rsidRDefault="00727E31" w:rsidP="008D7E27">
            <w:pPr>
              <w:rPr>
                <w:color w:val="auto"/>
                <w:sz w:val="18"/>
                <w:szCs w:val="18"/>
              </w:rPr>
            </w:pPr>
          </w:p>
        </w:tc>
      </w:tr>
      <w:tr w:rsidR="003E2686" w:rsidRPr="008A4C88" w14:paraId="6A07D67F" w14:textId="77777777" w:rsidTr="00244D3F">
        <w:trPr>
          <w:cantSplit/>
          <w:trHeight w:val="1016"/>
        </w:trPr>
        <w:tc>
          <w:tcPr>
            <w:tcW w:w="369" w:type="pct"/>
            <w:tcBorders>
              <w:top w:val="single" w:sz="4" w:space="0" w:color="000000" w:themeColor="text1"/>
              <w:bottom w:val="single" w:sz="4" w:space="0" w:color="000000" w:themeColor="text1"/>
              <w:right w:val="nil"/>
            </w:tcBorders>
            <w:shd w:val="clear" w:color="auto" w:fill="auto"/>
            <w:textDirection w:val="btLr"/>
          </w:tcPr>
          <w:p w14:paraId="6197501F" w14:textId="77777777" w:rsidR="003E2686" w:rsidRPr="008A4C88" w:rsidRDefault="003E2686" w:rsidP="009769CE">
            <w:pPr>
              <w:ind w:left="113" w:right="113"/>
              <w:jc w:val="right"/>
              <w:rPr>
                <w:b/>
                <w:color w:val="auto"/>
                <w:sz w:val="18"/>
                <w:szCs w:val="18"/>
              </w:rPr>
            </w:pPr>
            <w:r w:rsidRPr="008A4C88">
              <w:rPr>
                <w:b/>
                <w:color w:val="auto"/>
                <w:sz w:val="18"/>
                <w:szCs w:val="18"/>
              </w:rPr>
              <w:t>Welcome</w:t>
            </w:r>
          </w:p>
        </w:tc>
        <w:tc>
          <w:tcPr>
            <w:tcW w:w="634" w:type="pct"/>
            <w:tcBorders>
              <w:top w:val="single" w:sz="4" w:space="0" w:color="000000" w:themeColor="text1"/>
              <w:left w:val="nil"/>
            </w:tcBorders>
          </w:tcPr>
          <w:p w14:paraId="04E99A6B" w14:textId="70582A73" w:rsidR="003E2686" w:rsidRPr="008A4C88" w:rsidRDefault="003E2686" w:rsidP="009769CE">
            <w:pPr>
              <w:rPr>
                <w:b/>
                <w:color w:val="auto"/>
                <w:sz w:val="18"/>
                <w:szCs w:val="18"/>
              </w:rPr>
            </w:pPr>
            <w:r w:rsidRPr="008A4C88">
              <w:rPr>
                <w:b/>
                <w:color w:val="auto"/>
                <w:sz w:val="18"/>
                <w:szCs w:val="18"/>
              </w:rPr>
              <w:t>1</w:t>
            </w:r>
            <w:r w:rsidR="00763929">
              <w:rPr>
                <w:b/>
                <w:color w:val="auto"/>
                <w:sz w:val="18"/>
                <w:szCs w:val="18"/>
              </w:rPr>
              <w:t>:</w:t>
            </w:r>
            <w:r w:rsidR="00F91835">
              <w:rPr>
                <w:b/>
                <w:color w:val="auto"/>
                <w:sz w:val="18"/>
                <w:szCs w:val="18"/>
              </w:rPr>
              <w:t>0</w:t>
            </w:r>
            <w:r w:rsidR="00763929">
              <w:rPr>
                <w:b/>
                <w:color w:val="auto"/>
                <w:sz w:val="18"/>
                <w:szCs w:val="18"/>
              </w:rPr>
              <w:t>0</w:t>
            </w:r>
            <w:r w:rsidRPr="008A4C88">
              <w:rPr>
                <w:b/>
                <w:color w:val="auto"/>
                <w:sz w:val="18"/>
                <w:szCs w:val="18"/>
              </w:rPr>
              <w:t>pm</w:t>
            </w:r>
          </w:p>
          <w:p w14:paraId="10D5B698" w14:textId="77777777" w:rsidR="003E2686" w:rsidRPr="008A4C88" w:rsidRDefault="003E2686" w:rsidP="009769CE">
            <w:pPr>
              <w:rPr>
                <w:b/>
                <w:color w:val="auto"/>
                <w:sz w:val="18"/>
                <w:szCs w:val="18"/>
              </w:rPr>
            </w:pPr>
          </w:p>
        </w:tc>
        <w:tc>
          <w:tcPr>
            <w:tcW w:w="1785" w:type="pct"/>
            <w:tcBorders>
              <w:top w:val="single" w:sz="4" w:space="0" w:color="000000" w:themeColor="text1"/>
            </w:tcBorders>
            <w:shd w:val="clear" w:color="auto" w:fill="auto"/>
          </w:tcPr>
          <w:p w14:paraId="71CA8FC6" w14:textId="77777777" w:rsidR="003E2686" w:rsidRPr="000812E4" w:rsidRDefault="003E2686" w:rsidP="009769CE">
            <w:pPr>
              <w:rPr>
                <w:b/>
                <w:color w:val="auto"/>
                <w:sz w:val="16"/>
                <w:szCs w:val="16"/>
              </w:rPr>
            </w:pPr>
            <w:r w:rsidRPr="000812E4">
              <w:rPr>
                <w:b/>
                <w:color w:val="auto"/>
                <w:sz w:val="16"/>
                <w:szCs w:val="16"/>
              </w:rPr>
              <w:t>Welcome</w:t>
            </w:r>
          </w:p>
          <w:p w14:paraId="02FAA5BB" w14:textId="77777777" w:rsidR="003E2686" w:rsidRPr="000812E4" w:rsidRDefault="003E2686" w:rsidP="003E2686">
            <w:pPr>
              <w:pStyle w:val="ListParagraph"/>
              <w:numPr>
                <w:ilvl w:val="0"/>
                <w:numId w:val="1"/>
              </w:numPr>
              <w:spacing w:after="0" w:line="240" w:lineRule="auto"/>
              <w:ind w:left="373"/>
              <w:rPr>
                <w:color w:val="auto"/>
                <w:sz w:val="16"/>
                <w:szCs w:val="16"/>
              </w:rPr>
            </w:pPr>
            <w:r w:rsidRPr="000812E4">
              <w:rPr>
                <w:color w:val="auto"/>
                <w:sz w:val="16"/>
                <w:szCs w:val="16"/>
              </w:rPr>
              <w:t xml:space="preserve">Review and approve </w:t>
            </w:r>
            <w:proofErr w:type="gramStart"/>
            <w:r w:rsidRPr="000812E4">
              <w:rPr>
                <w:color w:val="auto"/>
                <w:sz w:val="16"/>
                <w:szCs w:val="16"/>
              </w:rPr>
              <w:t>agenda</w:t>
            </w:r>
            <w:proofErr w:type="gramEnd"/>
          </w:p>
          <w:p w14:paraId="00ACDED3" w14:textId="767AFC2A" w:rsidR="001D5DE4" w:rsidRPr="000812E4" w:rsidRDefault="003E2686" w:rsidP="00942546">
            <w:pPr>
              <w:pStyle w:val="ListParagraph"/>
              <w:numPr>
                <w:ilvl w:val="0"/>
                <w:numId w:val="1"/>
              </w:numPr>
              <w:spacing w:after="0" w:line="240" w:lineRule="auto"/>
              <w:ind w:left="373"/>
              <w:rPr>
                <w:color w:val="auto"/>
                <w:sz w:val="16"/>
                <w:szCs w:val="16"/>
              </w:rPr>
            </w:pPr>
            <w:r w:rsidRPr="000812E4">
              <w:rPr>
                <w:color w:val="auto"/>
                <w:sz w:val="16"/>
                <w:szCs w:val="16"/>
              </w:rPr>
              <w:t xml:space="preserve">Review and approve previous meeting minutes </w:t>
            </w:r>
          </w:p>
        </w:tc>
        <w:tc>
          <w:tcPr>
            <w:tcW w:w="2212" w:type="pct"/>
            <w:tcBorders>
              <w:top w:val="single" w:sz="4" w:space="0" w:color="000000" w:themeColor="text1"/>
            </w:tcBorders>
            <w:shd w:val="clear" w:color="auto" w:fill="auto"/>
          </w:tcPr>
          <w:p w14:paraId="1F931E8D" w14:textId="3B0D79AE" w:rsidR="00942546" w:rsidRPr="008A4C88" w:rsidRDefault="00BC5E2D" w:rsidP="009769CE">
            <w:pPr>
              <w:rPr>
                <w:color w:val="auto"/>
                <w:sz w:val="18"/>
                <w:szCs w:val="18"/>
              </w:rPr>
            </w:pPr>
            <w:r w:rsidRPr="00BC5E2D">
              <w:rPr>
                <w:color w:val="auto"/>
                <w:sz w:val="18"/>
                <w:szCs w:val="18"/>
              </w:rPr>
              <w:t>introductions and the welcome to new members. There were no additions or corrections to the agenda or prior minutes approved as written and will be posted on website</w:t>
            </w:r>
          </w:p>
        </w:tc>
      </w:tr>
      <w:tr w:rsidR="003E2686" w:rsidRPr="008A4C88" w14:paraId="20EE827C" w14:textId="77777777" w:rsidTr="00244D3F">
        <w:trPr>
          <w:cantSplit/>
          <w:trHeight w:val="1457"/>
        </w:trPr>
        <w:tc>
          <w:tcPr>
            <w:tcW w:w="369" w:type="pct"/>
            <w:tcBorders>
              <w:bottom w:val="nil"/>
              <w:right w:val="nil"/>
            </w:tcBorders>
            <w:shd w:val="clear" w:color="auto" w:fill="auto"/>
            <w:textDirection w:val="btLr"/>
          </w:tcPr>
          <w:p w14:paraId="49BCA6B8" w14:textId="77777777" w:rsidR="003E2686" w:rsidRPr="008A4C88" w:rsidRDefault="003E2686" w:rsidP="009769CE">
            <w:pPr>
              <w:ind w:left="113" w:right="113"/>
              <w:jc w:val="right"/>
              <w:rPr>
                <w:b/>
                <w:color w:val="auto"/>
                <w:sz w:val="18"/>
                <w:szCs w:val="18"/>
              </w:rPr>
            </w:pPr>
            <w:r w:rsidRPr="008A4C88">
              <w:rPr>
                <w:b/>
                <w:color w:val="auto"/>
                <w:sz w:val="18"/>
                <w:szCs w:val="18"/>
              </w:rPr>
              <w:t>Updates</w:t>
            </w:r>
          </w:p>
        </w:tc>
        <w:tc>
          <w:tcPr>
            <w:tcW w:w="634" w:type="pct"/>
            <w:tcBorders>
              <w:left w:val="nil"/>
            </w:tcBorders>
          </w:tcPr>
          <w:p w14:paraId="6554BFDA" w14:textId="11173B5E" w:rsidR="003E2686" w:rsidRPr="008A4C88" w:rsidRDefault="003E2686" w:rsidP="009769CE">
            <w:pPr>
              <w:rPr>
                <w:b/>
                <w:color w:val="auto"/>
                <w:sz w:val="18"/>
                <w:szCs w:val="18"/>
              </w:rPr>
            </w:pPr>
            <w:r w:rsidRPr="008A4C88">
              <w:rPr>
                <w:b/>
                <w:color w:val="auto"/>
                <w:sz w:val="18"/>
                <w:szCs w:val="18"/>
              </w:rPr>
              <w:t>1:</w:t>
            </w:r>
            <w:r w:rsidR="00F91835">
              <w:rPr>
                <w:b/>
                <w:color w:val="auto"/>
                <w:sz w:val="18"/>
                <w:szCs w:val="18"/>
              </w:rPr>
              <w:t>1</w:t>
            </w:r>
            <w:r w:rsidRPr="008A4C88">
              <w:rPr>
                <w:b/>
                <w:color w:val="auto"/>
                <w:sz w:val="18"/>
                <w:szCs w:val="18"/>
              </w:rPr>
              <w:t>5pm</w:t>
            </w:r>
          </w:p>
          <w:p w14:paraId="7F50F452" w14:textId="77777777" w:rsidR="003E2686" w:rsidRPr="008A4C88" w:rsidRDefault="003E2686" w:rsidP="009769CE">
            <w:pPr>
              <w:rPr>
                <w:b/>
                <w:color w:val="auto"/>
                <w:sz w:val="18"/>
                <w:szCs w:val="18"/>
              </w:rPr>
            </w:pPr>
          </w:p>
        </w:tc>
        <w:tc>
          <w:tcPr>
            <w:tcW w:w="1785" w:type="pct"/>
            <w:shd w:val="clear" w:color="auto" w:fill="auto"/>
          </w:tcPr>
          <w:p w14:paraId="5FB9DDBB" w14:textId="77777777" w:rsidR="003E2686" w:rsidRPr="000812E4" w:rsidRDefault="003E2686" w:rsidP="009769CE">
            <w:pPr>
              <w:rPr>
                <w:b/>
                <w:color w:val="auto"/>
                <w:sz w:val="16"/>
                <w:szCs w:val="16"/>
              </w:rPr>
            </w:pPr>
            <w:r w:rsidRPr="000812E4">
              <w:rPr>
                <w:b/>
                <w:color w:val="auto"/>
                <w:sz w:val="16"/>
                <w:szCs w:val="16"/>
              </w:rPr>
              <w:t>Board Report</w:t>
            </w:r>
          </w:p>
          <w:p w14:paraId="4903D634" w14:textId="2013B225" w:rsidR="00942546" w:rsidRPr="000812E4" w:rsidRDefault="003E2686" w:rsidP="003E2686">
            <w:pPr>
              <w:pStyle w:val="ListParagraph"/>
              <w:numPr>
                <w:ilvl w:val="0"/>
                <w:numId w:val="1"/>
              </w:numPr>
              <w:spacing w:after="0" w:line="240" w:lineRule="auto"/>
              <w:ind w:left="373"/>
              <w:rPr>
                <w:color w:val="000000" w:themeColor="text1"/>
                <w:sz w:val="16"/>
                <w:szCs w:val="16"/>
              </w:rPr>
            </w:pPr>
            <w:r w:rsidRPr="000812E4">
              <w:rPr>
                <w:color w:val="auto"/>
                <w:sz w:val="16"/>
                <w:szCs w:val="16"/>
              </w:rPr>
              <w:t xml:space="preserve">Chair’s </w:t>
            </w:r>
            <w:r w:rsidRPr="000812E4">
              <w:rPr>
                <w:color w:val="000000" w:themeColor="text1"/>
                <w:sz w:val="16"/>
                <w:szCs w:val="16"/>
              </w:rPr>
              <w:t>Report</w:t>
            </w:r>
            <w:r w:rsidR="00F53B9B" w:rsidRPr="000812E4">
              <w:rPr>
                <w:color w:val="000000" w:themeColor="text1"/>
                <w:sz w:val="16"/>
                <w:szCs w:val="16"/>
              </w:rPr>
              <w:t xml:space="preserve"> (state advisory update)</w:t>
            </w:r>
          </w:p>
          <w:p w14:paraId="17F4297F" w14:textId="528F7E5E" w:rsidR="003E2686" w:rsidRPr="000812E4" w:rsidRDefault="001A0C6E" w:rsidP="003E2686">
            <w:pPr>
              <w:pStyle w:val="ListParagraph"/>
              <w:numPr>
                <w:ilvl w:val="0"/>
                <w:numId w:val="1"/>
              </w:numPr>
              <w:spacing w:after="0" w:line="240" w:lineRule="auto"/>
              <w:ind w:left="373"/>
              <w:rPr>
                <w:color w:val="auto"/>
                <w:sz w:val="16"/>
                <w:szCs w:val="16"/>
              </w:rPr>
            </w:pPr>
            <w:r w:rsidRPr="000812E4">
              <w:rPr>
                <w:color w:val="auto"/>
                <w:sz w:val="16"/>
                <w:szCs w:val="16"/>
              </w:rPr>
              <w:t>Budget</w:t>
            </w:r>
            <w:r w:rsidR="00016C63" w:rsidRPr="000812E4">
              <w:rPr>
                <w:color w:val="auto"/>
                <w:sz w:val="16"/>
                <w:szCs w:val="16"/>
              </w:rPr>
              <w:t>/workplan</w:t>
            </w:r>
            <w:r w:rsidRPr="000812E4">
              <w:rPr>
                <w:color w:val="auto"/>
                <w:sz w:val="16"/>
                <w:szCs w:val="16"/>
              </w:rPr>
              <w:t xml:space="preserve"> update</w:t>
            </w:r>
            <w:r w:rsidR="000B44C5" w:rsidRPr="000812E4">
              <w:rPr>
                <w:color w:val="auto"/>
                <w:sz w:val="16"/>
                <w:szCs w:val="16"/>
              </w:rPr>
              <w:t xml:space="preserve"> overview</w:t>
            </w:r>
            <w:r w:rsidR="00A47919" w:rsidRPr="000812E4">
              <w:rPr>
                <w:color w:val="auto"/>
                <w:sz w:val="16"/>
                <w:szCs w:val="16"/>
              </w:rPr>
              <w:t>- Tracey</w:t>
            </w:r>
          </w:p>
          <w:p w14:paraId="65E2BAFD" w14:textId="2D7F4F3E" w:rsidR="001142A4" w:rsidRPr="000812E4" w:rsidRDefault="003E2686" w:rsidP="00402B77">
            <w:pPr>
              <w:pStyle w:val="ListParagraph"/>
              <w:numPr>
                <w:ilvl w:val="0"/>
                <w:numId w:val="1"/>
              </w:numPr>
              <w:spacing w:after="0" w:line="240" w:lineRule="auto"/>
              <w:ind w:left="373"/>
              <w:rPr>
                <w:color w:val="auto"/>
                <w:sz w:val="16"/>
                <w:szCs w:val="16"/>
              </w:rPr>
            </w:pPr>
            <w:r w:rsidRPr="000812E4">
              <w:rPr>
                <w:color w:val="auto"/>
                <w:sz w:val="16"/>
                <w:szCs w:val="16"/>
              </w:rPr>
              <w:t>Coordinator’s Report</w:t>
            </w:r>
          </w:p>
          <w:p w14:paraId="080FD6D7" w14:textId="0B8D5B7A" w:rsidR="0022060C" w:rsidRPr="000812E4" w:rsidRDefault="0022060C" w:rsidP="0022060C">
            <w:pPr>
              <w:pStyle w:val="ListParagraph"/>
              <w:spacing w:after="0" w:line="240" w:lineRule="auto"/>
              <w:ind w:left="373"/>
              <w:rPr>
                <w:color w:val="auto"/>
                <w:sz w:val="16"/>
                <w:szCs w:val="16"/>
              </w:rPr>
            </w:pPr>
            <w:r w:rsidRPr="000812E4">
              <w:rPr>
                <w:color w:val="auto"/>
                <w:sz w:val="16"/>
                <w:szCs w:val="16"/>
              </w:rPr>
              <w:t xml:space="preserve">-Work plan </w:t>
            </w:r>
            <w:r w:rsidR="000812E4" w:rsidRPr="000812E4">
              <w:rPr>
                <w:color w:val="auto"/>
                <w:sz w:val="16"/>
                <w:szCs w:val="16"/>
              </w:rPr>
              <w:t>update</w:t>
            </w:r>
          </w:p>
          <w:p w14:paraId="53079CF9" w14:textId="2079DA04" w:rsidR="00C02CC9" w:rsidRPr="000812E4" w:rsidRDefault="00327D4C" w:rsidP="00DF612B">
            <w:pPr>
              <w:pStyle w:val="ListParagraph"/>
              <w:spacing w:after="0" w:line="240" w:lineRule="auto"/>
              <w:ind w:left="373"/>
              <w:rPr>
                <w:color w:val="auto"/>
                <w:sz w:val="16"/>
                <w:szCs w:val="16"/>
              </w:rPr>
            </w:pPr>
            <w:r w:rsidRPr="000812E4">
              <w:rPr>
                <w:color w:val="auto"/>
                <w:sz w:val="16"/>
                <w:szCs w:val="16"/>
              </w:rPr>
              <w:t>-</w:t>
            </w:r>
            <w:r w:rsidR="006149CF" w:rsidRPr="000812E4">
              <w:rPr>
                <w:color w:val="auto"/>
                <w:sz w:val="16"/>
                <w:szCs w:val="16"/>
              </w:rPr>
              <w:t>contractor position update</w:t>
            </w:r>
          </w:p>
        </w:tc>
        <w:tc>
          <w:tcPr>
            <w:tcW w:w="2212" w:type="pct"/>
            <w:shd w:val="clear" w:color="auto" w:fill="auto"/>
          </w:tcPr>
          <w:p w14:paraId="08B1B65F" w14:textId="37A37FD8" w:rsidR="003E2686" w:rsidRDefault="00BC5E2D" w:rsidP="009769CE">
            <w:pPr>
              <w:rPr>
                <w:color w:val="auto"/>
                <w:sz w:val="18"/>
                <w:szCs w:val="18"/>
              </w:rPr>
            </w:pPr>
            <w:r w:rsidRPr="00BC5E2D">
              <w:rPr>
                <w:color w:val="auto"/>
                <w:sz w:val="18"/>
                <w:szCs w:val="18"/>
              </w:rPr>
              <w:t>Carol and Jeff were unable to attend the advisory group meeting. Trac</w:t>
            </w:r>
            <w:r w:rsidR="00321CC1">
              <w:rPr>
                <w:color w:val="auto"/>
                <w:sz w:val="18"/>
                <w:szCs w:val="18"/>
              </w:rPr>
              <w:t>e</w:t>
            </w:r>
            <w:r w:rsidRPr="00BC5E2D">
              <w:rPr>
                <w:color w:val="auto"/>
                <w:sz w:val="18"/>
                <w:szCs w:val="18"/>
              </w:rPr>
              <w:t>y reported out on strategic planning initiatives</w:t>
            </w:r>
            <w:r w:rsidR="00321CC1">
              <w:rPr>
                <w:color w:val="auto"/>
                <w:sz w:val="18"/>
                <w:szCs w:val="18"/>
              </w:rPr>
              <w:t>,</w:t>
            </w:r>
            <w:r w:rsidRPr="00BC5E2D">
              <w:rPr>
                <w:color w:val="auto"/>
                <w:sz w:val="18"/>
                <w:szCs w:val="18"/>
              </w:rPr>
              <w:t xml:space="preserve"> meeting schedule and overall direction of the advisory group.</w:t>
            </w:r>
          </w:p>
          <w:p w14:paraId="552ED44C" w14:textId="791C8374" w:rsidR="00BC5E2D" w:rsidRDefault="00BC5E2D" w:rsidP="009769CE">
            <w:pPr>
              <w:rPr>
                <w:color w:val="auto"/>
                <w:sz w:val="18"/>
                <w:szCs w:val="18"/>
              </w:rPr>
            </w:pPr>
            <w:r w:rsidRPr="00BC5E2D">
              <w:rPr>
                <w:color w:val="auto"/>
                <w:sz w:val="18"/>
                <w:szCs w:val="18"/>
              </w:rPr>
              <w:t>This is the fifth year</w:t>
            </w:r>
            <w:r w:rsidR="00321CC1">
              <w:rPr>
                <w:color w:val="auto"/>
                <w:sz w:val="18"/>
                <w:szCs w:val="18"/>
              </w:rPr>
              <w:t xml:space="preserve"> BP5</w:t>
            </w:r>
            <w:r w:rsidRPr="00BC5E2D">
              <w:rPr>
                <w:color w:val="auto"/>
                <w:sz w:val="18"/>
                <w:szCs w:val="18"/>
              </w:rPr>
              <w:t xml:space="preserve"> of the budget. A budget was </w:t>
            </w:r>
            <w:proofErr w:type="gramStart"/>
            <w:r w:rsidRPr="00BC5E2D">
              <w:rPr>
                <w:color w:val="auto"/>
                <w:sz w:val="18"/>
                <w:szCs w:val="18"/>
              </w:rPr>
              <w:t xml:space="preserve">created </w:t>
            </w:r>
            <w:r w:rsidR="00321CC1">
              <w:rPr>
                <w:color w:val="auto"/>
                <w:sz w:val="18"/>
                <w:szCs w:val="18"/>
              </w:rPr>
              <w:t xml:space="preserve"> by</w:t>
            </w:r>
            <w:proofErr w:type="gramEnd"/>
            <w:r w:rsidR="00321CC1">
              <w:rPr>
                <w:color w:val="auto"/>
                <w:sz w:val="18"/>
                <w:szCs w:val="18"/>
              </w:rPr>
              <w:t xml:space="preserve"> board </w:t>
            </w:r>
            <w:r w:rsidRPr="00BC5E2D">
              <w:rPr>
                <w:color w:val="auto"/>
                <w:sz w:val="18"/>
                <w:szCs w:val="18"/>
              </w:rPr>
              <w:t xml:space="preserve">and approved by the state. Due to this being the last year of the grant cycle we will be finalizing any work plan deliverables that have not been completed during the past four years. The board will help prioritize this </w:t>
            </w:r>
            <w:proofErr w:type="gramStart"/>
            <w:r w:rsidRPr="00BC5E2D">
              <w:rPr>
                <w:color w:val="auto"/>
                <w:sz w:val="18"/>
                <w:szCs w:val="18"/>
              </w:rPr>
              <w:t>work</w:t>
            </w:r>
            <w:proofErr w:type="gramEnd"/>
          </w:p>
          <w:p w14:paraId="2DD51858" w14:textId="18BBDA97" w:rsidR="00BC5E2D" w:rsidRDefault="00BC5E2D" w:rsidP="009769CE">
            <w:pPr>
              <w:rPr>
                <w:color w:val="auto"/>
                <w:sz w:val="18"/>
                <w:szCs w:val="18"/>
              </w:rPr>
            </w:pPr>
            <w:r w:rsidRPr="00BC5E2D">
              <w:rPr>
                <w:color w:val="auto"/>
                <w:sz w:val="18"/>
                <w:szCs w:val="18"/>
              </w:rPr>
              <w:t xml:space="preserve">The budget item of an audit was discussed with the general membership explaining why two audits needed to be completed this year to </w:t>
            </w:r>
            <w:proofErr w:type="gramStart"/>
            <w:r w:rsidRPr="00BC5E2D">
              <w:rPr>
                <w:color w:val="auto"/>
                <w:sz w:val="18"/>
                <w:szCs w:val="18"/>
              </w:rPr>
              <w:t>be in compliance</w:t>
            </w:r>
            <w:proofErr w:type="gramEnd"/>
            <w:r w:rsidRPr="00BC5E2D">
              <w:rPr>
                <w:color w:val="auto"/>
                <w:sz w:val="18"/>
                <w:szCs w:val="18"/>
              </w:rPr>
              <w:t>. There were no other questions at this time on budget.</w:t>
            </w:r>
            <w:r w:rsidR="00321CC1">
              <w:rPr>
                <w:color w:val="auto"/>
                <w:sz w:val="18"/>
                <w:szCs w:val="18"/>
              </w:rPr>
              <w:t xml:space="preserve"> This is a large part of our budget this year. </w:t>
            </w:r>
          </w:p>
          <w:p w14:paraId="39586286" w14:textId="5807506A" w:rsidR="00BC5E2D" w:rsidRDefault="00BC5E2D" w:rsidP="009769CE">
            <w:pPr>
              <w:rPr>
                <w:color w:val="auto"/>
                <w:sz w:val="18"/>
                <w:szCs w:val="18"/>
              </w:rPr>
            </w:pPr>
            <w:r w:rsidRPr="00BC5E2D">
              <w:rPr>
                <w:color w:val="auto"/>
                <w:sz w:val="18"/>
                <w:szCs w:val="18"/>
              </w:rPr>
              <w:t xml:space="preserve">There is a new </w:t>
            </w:r>
            <w:proofErr w:type="spellStart"/>
            <w:r w:rsidRPr="00BC5E2D">
              <w:rPr>
                <w:color w:val="auto"/>
                <w:sz w:val="18"/>
                <w:szCs w:val="18"/>
              </w:rPr>
              <w:t>wi</w:t>
            </w:r>
            <w:r w:rsidR="00321CC1">
              <w:rPr>
                <w:color w:val="auto"/>
                <w:sz w:val="18"/>
                <w:szCs w:val="18"/>
              </w:rPr>
              <w:t>s</w:t>
            </w:r>
            <w:r w:rsidRPr="00BC5E2D">
              <w:rPr>
                <w:color w:val="auto"/>
                <w:sz w:val="18"/>
                <w:szCs w:val="18"/>
              </w:rPr>
              <w:t>com</w:t>
            </w:r>
            <w:proofErr w:type="spellEnd"/>
            <w:r w:rsidRPr="00BC5E2D">
              <w:rPr>
                <w:color w:val="auto"/>
                <w:sz w:val="18"/>
                <w:szCs w:val="18"/>
              </w:rPr>
              <w:t xml:space="preserve"> SME </w:t>
            </w:r>
            <w:r w:rsidR="00321CC1">
              <w:rPr>
                <w:color w:val="auto"/>
                <w:sz w:val="18"/>
                <w:szCs w:val="18"/>
              </w:rPr>
              <w:t>--T</w:t>
            </w:r>
            <w:r w:rsidRPr="00BC5E2D">
              <w:rPr>
                <w:color w:val="auto"/>
                <w:sz w:val="18"/>
                <w:szCs w:val="18"/>
              </w:rPr>
              <w:t xml:space="preserve">im </w:t>
            </w:r>
            <w:r w:rsidR="00321CC1">
              <w:rPr>
                <w:color w:val="auto"/>
                <w:sz w:val="18"/>
                <w:szCs w:val="18"/>
              </w:rPr>
              <w:t>S</w:t>
            </w:r>
            <w:r w:rsidRPr="00BC5E2D">
              <w:rPr>
                <w:color w:val="auto"/>
                <w:sz w:val="18"/>
                <w:szCs w:val="18"/>
              </w:rPr>
              <w:t xml:space="preserve">tutzman.  </w:t>
            </w:r>
            <w:r w:rsidR="00321CC1">
              <w:rPr>
                <w:color w:val="auto"/>
                <w:sz w:val="18"/>
                <w:szCs w:val="18"/>
              </w:rPr>
              <w:t>T</w:t>
            </w:r>
            <w:r w:rsidRPr="00BC5E2D">
              <w:rPr>
                <w:color w:val="auto"/>
                <w:sz w:val="18"/>
                <w:szCs w:val="18"/>
              </w:rPr>
              <w:t>hank you to Kevin Pullen for his expertise over the past several years in this contracted position.</w:t>
            </w:r>
          </w:p>
          <w:p w14:paraId="59335270" w14:textId="3B33554C" w:rsidR="00BC5E2D" w:rsidRPr="008A4C88" w:rsidRDefault="00BC5E2D" w:rsidP="009769CE">
            <w:pPr>
              <w:rPr>
                <w:color w:val="auto"/>
                <w:sz w:val="18"/>
                <w:szCs w:val="18"/>
              </w:rPr>
            </w:pPr>
          </w:p>
        </w:tc>
      </w:tr>
      <w:tr w:rsidR="003E2686" w:rsidRPr="008A4C88" w14:paraId="0CF3CE9C" w14:textId="77777777" w:rsidTr="00244D3F">
        <w:trPr>
          <w:cantSplit/>
          <w:trHeight w:val="764"/>
        </w:trPr>
        <w:tc>
          <w:tcPr>
            <w:tcW w:w="369" w:type="pct"/>
            <w:tcBorders>
              <w:top w:val="nil"/>
              <w:right w:val="nil"/>
            </w:tcBorders>
            <w:shd w:val="clear" w:color="auto" w:fill="auto"/>
            <w:textDirection w:val="btLr"/>
          </w:tcPr>
          <w:p w14:paraId="791099D2" w14:textId="77777777" w:rsidR="003E2686" w:rsidRPr="008A4C88" w:rsidRDefault="003E2686" w:rsidP="009769CE">
            <w:pPr>
              <w:ind w:left="113" w:right="113"/>
              <w:jc w:val="right"/>
              <w:rPr>
                <w:b/>
                <w:color w:val="auto"/>
                <w:sz w:val="18"/>
                <w:szCs w:val="18"/>
              </w:rPr>
            </w:pPr>
          </w:p>
        </w:tc>
        <w:tc>
          <w:tcPr>
            <w:tcW w:w="634" w:type="pct"/>
            <w:tcBorders>
              <w:left w:val="nil"/>
            </w:tcBorders>
          </w:tcPr>
          <w:p w14:paraId="0CEA1822" w14:textId="791B1C41" w:rsidR="003E2686" w:rsidRPr="0060124C" w:rsidRDefault="00F91835" w:rsidP="009769CE">
            <w:pPr>
              <w:rPr>
                <w:b/>
                <w:color w:val="000000" w:themeColor="text1"/>
                <w:sz w:val="18"/>
                <w:szCs w:val="18"/>
              </w:rPr>
            </w:pPr>
            <w:r>
              <w:rPr>
                <w:b/>
                <w:color w:val="000000" w:themeColor="text1"/>
                <w:sz w:val="18"/>
                <w:szCs w:val="18"/>
              </w:rPr>
              <w:t>1</w:t>
            </w:r>
            <w:r w:rsidR="003E2686" w:rsidRPr="0060124C">
              <w:rPr>
                <w:b/>
                <w:color w:val="000000" w:themeColor="text1"/>
                <w:sz w:val="18"/>
                <w:szCs w:val="18"/>
              </w:rPr>
              <w:t>:</w:t>
            </w:r>
            <w:r>
              <w:rPr>
                <w:b/>
                <w:color w:val="000000" w:themeColor="text1"/>
                <w:sz w:val="18"/>
                <w:szCs w:val="18"/>
              </w:rPr>
              <w:t>3</w:t>
            </w:r>
            <w:r w:rsidR="006149CF">
              <w:rPr>
                <w:b/>
                <w:color w:val="000000" w:themeColor="text1"/>
                <w:sz w:val="18"/>
                <w:szCs w:val="18"/>
              </w:rPr>
              <w:t>0</w:t>
            </w:r>
            <w:r w:rsidR="003E2686" w:rsidRPr="0060124C">
              <w:rPr>
                <w:b/>
                <w:color w:val="000000" w:themeColor="text1"/>
                <w:sz w:val="18"/>
                <w:szCs w:val="18"/>
              </w:rPr>
              <w:t>pm</w:t>
            </w:r>
            <w:r w:rsidR="00DC4DE0" w:rsidRPr="0060124C">
              <w:rPr>
                <w:b/>
                <w:color w:val="000000" w:themeColor="text1"/>
                <w:sz w:val="18"/>
                <w:szCs w:val="18"/>
              </w:rPr>
              <w:t>-2:</w:t>
            </w:r>
            <w:r w:rsidR="00D875A4">
              <w:rPr>
                <w:b/>
                <w:color w:val="000000" w:themeColor="text1"/>
                <w:sz w:val="18"/>
                <w:szCs w:val="18"/>
              </w:rPr>
              <w:t>3</w:t>
            </w:r>
            <w:r>
              <w:rPr>
                <w:b/>
                <w:color w:val="000000" w:themeColor="text1"/>
                <w:sz w:val="18"/>
                <w:szCs w:val="18"/>
              </w:rPr>
              <w:t>0</w:t>
            </w:r>
          </w:p>
          <w:p w14:paraId="0BAC9A29" w14:textId="77777777" w:rsidR="003E2686" w:rsidRPr="0060124C" w:rsidRDefault="003E2686" w:rsidP="009769CE">
            <w:pPr>
              <w:rPr>
                <w:b/>
                <w:color w:val="000000" w:themeColor="text1"/>
                <w:sz w:val="18"/>
                <w:szCs w:val="18"/>
              </w:rPr>
            </w:pPr>
          </w:p>
        </w:tc>
        <w:tc>
          <w:tcPr>
            <w:tcW w:w="1785" w:type="pct"/>
            <w:shd w:val="clear" w:color="auto" w:fill="auto"/>
          </w:tcPr>
          <w:p w14:paraId="6FA2C247" w14:textId="77777777" w:rsidR="00811FAA" w:rsidRPr="000812E4" w:rsidRDefault="00811FAA" w:rsidP="00811FAA">
            <w:pPr>
              <w:pStyle w:val="ListParagraph"/>
              <w:spacing w:after="0" w:line="240" w:lineRule="auto"/>
              <w:ind w:left="373"/>
              <w:rPr>
                <w:color w:val="000000" w:themeColor="text1"/>
                <w:sz w:val="16"/>
                <w:szCs w:val="16"/>
              </w:rPr>
            </w:pPr>
          </w:p>
          <w:p w14:paraId="621312A1" w14:textId="46CE5FD1" w:rsidR="000812E4" w:rsidRDefault="00F91835" w:rsidP="000812E4">
            <w:pPr>
              <w:pStyle w:val="ListParagraph"/>
              <w:numPr>
                <w:ilvl w:val="0"/>
                <w:numId w:val="1"/>
              </w:numPr>
              <w:spacing w:after="0" w:line="240" w:lineRule="auto"/>
              <w:ind w:left="373"/>
              <w:rPr>
                <w:color w:val="000000" w:themeColor="text1"/>
                <w:sz w:val="16"/>
                <w:szCs w:val="16"/>
              </w:rPr>
            </w:pPr>
            <w:r>
              <w:rPr>
                <w:color w:val="000000" w:themeColor="text1"/>
                <w:sz w:val="16"/>
                <w:szCs w:val="16"/>
              </w:rPr>
              <w:t xml:space="preserve">AAR </w:t>
            </w:r>
            <w:r w:rsidR="00D875A4">
              <w:rPr>
                <w:color w:val="000000" w:themeColor="text1"/>
                <w:sz w:val="16"/>
                <w:szCs w:val="16"/>
              </w:rPr>
              <w:t xml:space="preserve">overviews- lessons </w:t>
            </w:r>
            <w:proofErr w:type="gramStart"/>
            <w:r w:rsidR="00D875A4">
              <w:rPr>
                <w:color w:val="000000" w:themeColor="text1"/>
                <w:sz w:val="16"/>
                <w:szCs w:val="16"/>
              </w:rPr>
              <w:t>learned</w:t>
            </w:r>
            <w:proofErr w:type="gramEnd"/>
          </w:p>
          <w:p w14:paraId="4BCF16A7" w14:textId="77777777" w:rsidR="00F91835" w:rsidRDefault="00F91835" w:rsidP="00F91835">
            <w:pPr>
              <w:pStyle w:val="ListParagraph"/>
              <w:spacing w:after="0" w:line="240" w:lineRule="auto"/>
              <w:ind w:left="373"/>
              <w:rPr>
                <w:color w:val="000000" w:themeColor="text1"/>
                <w:sz w:val="16"/>
                <w:szCs w:val="16"/>
              </w:rPr>
            </w:pPr>
            <w:r>
              <w:rPr>
                <w:color w:val="000000" w:themeColor="text1"/>
                <w:sz w:val="16"/>
                <w:szCs w:val="16"/>
              </w:rPr>
              <w:t>MRSE, Chemical and Airport</w:t>
            </w:r>
          </w:p>
          <w:p w14:paraId="68D69FF5" w14:textId="77777777" w:rsidR="00F91835" w:rsidRDefault="00F91835" w:rsidP="00F91835">
            <w:pPr>
              <w:pStyle w:val="ListParagraph"/>
              <w:spacing w:after="0" w:line="240" w:lineRule="auto"/>
              <w:ind w:left="373"/>
              <w:rPr>
                <w:color w:val="000000" w:themeColor="text1"/>
                <w:sz w:val="16"/>
                <w:szCs w:val="16"/>
              </w:rPr>
            </w:pPr>
          </w:p>
          <w:p w14:paraId="77A2C725" w14:textId="1C265F0F" w:rsidR="00F91835" w:rsidRPr="000812E4" w:rsidRDefault="00D875A4" w:rsidP="00F91835">
            <w:pPr>
              <w:pStyle w:val="ListParagraph"/>
              <w:spacing w:after="0" w:line="240" w:lineRule="auto"/>
              <w:ind w:left="373"/>
              <w:rPr>
                <w:color w:val="000000" w:themeColor="text1"/>
                <w:sz w:val="16"/>
                <w:szCs w:val="16"/>
              </w:rPr>
            </w:pPr>
            <w:r>
              <w:rPr>
                <w:color w:val="000000" w:themeColor="text1"/>
                <w:sz w:val="16"/>
                <w:szCs w:val="16"/>
              </w:rPr>
              <w:t xml:space="preserve">Lauri Maki- intro and program update- Virtual </w:t>
            </w:r>
          </w:p>
        </w:tc>
        <w:tc>
          <w:tcPr>
            <w:tcW w:w="2212" w:type="pct"/>
            <w:shd w:val="clear" w:color="auto" w:fill="auto"/>
          </w:tcPr>
          <w:p w14:paraId="1F58169B" w14:textId="38B102CB" w:rsidR="00BC5E2D" w:rsidRDefault="00BC5E2D" w:rsidP="00C02CC9">
            <w:pPr>
              <w:rPr>
                <w:color w:val="auto"/>
                <w:sz w:val="18"/>
                <w:szCs w:val="18"/>
              </w:rPr>
            </w:pPr>
            <w:r w:rsidRPr="00BC5E2D">
              <w:rPr>
                <w:color w:val="auto"/>
                <w:sz w:val="18"/>
                <w:szCs w:val="18"/>
              </w:rPr>
              <w:t xml:space="preserve">Please see the attached PowerPoint for an overview of the lessons learned in the exercises we completed last year. </w:t>
            </w:r>
            <w:r w:rsidR="00321CC1">
              <w:rPr>
                <w:color w:val="auto"/>
                <w:sz w:val="18"/>
                <w:szCs w:val="18"/>
              </w:rPr>
              <w:t xml:space="preserve">The board will prioritize work around these AAR items. </w:t>
            </w:r>
            <w:r w:rsidRPr="00BC5E2D">
              <w:rPr>
                <w:color w:val="auto"/>
                <w:sz w:val="18"/>
                <w:szCs w:val="18"/>
              </w:rPr>
              <w:t xml:space="preserve">There </w:t>
            </w:r>
            <w:r w:rsidR="00321CC1">
              <w:rPr>
                <w:color w:val="auto"/>
                <w:sz w:val="18"/>
                <w:szCs w:val="18"/>
              </w:rPr>
              <w:t xml:space="preserve">are </w:t>
            </w:r>
            <w:r w:rsidRPr="00BC5E2D">
              <w:rPr>
                <w:color w:val="auto"/>
                <w:sz w:val="18"/>
                <w:szCs w:val="18"/>
              </w:rPr>
              <w:t>also photos of the portable morgue in the PowerPoint. We are working on a MOU for the morgue</w:t>
            </w:r>
            <w:r w:rsidR="00321CC1">
              <w:rPr>
                <w:color w:val="auto"/>
                <w:sz w:val="18"/>
                <w:szCs w:val="18"/>
              </w:rPr>
              <w:t xml:space="preserve"> housed in Winnebago county</w:t>
            </w:r>
            <w:r w:rsidRPr="00BC5E2D">
              <w:rPr>
                <w:color w:val="auto"/>
                <w:sz w:val="18"/>
                <w:szCs w:val="18"/>
              </w:rPr>
              <w:t xml:space="preserve"> and the rapid ta</w:t>
            </w:r>
            <w:r w:rsidR="00321CC1">
              <w:rPr>
                <w:color w:val="auto"/>
                <w:sz w:val="18"/>
                <w:szCs w:val="18"/>
              </w:rPr>
              <w:t>g</w:t>
            </w:r>
            <w:r w:rsidRPr="00BC5E2D">
              <w:rPr>
                <w:color w:val="auto"/>
                <w:sz w:val="18"/>
                <w:szCs w:val="18"/>
              </w:rPr>
              <w:t xml:space="preserve"> system</w:t>
            </w:r>
            <w:r w:rsidR="00321CC1">
              <w:rPr>
                <w:color w:val="auto"/>
                <w:sz w:val="18"/>
                <w:szCs w:val="18"/>
              </w:rPr>
              <w:t xml:space="preserve"> housed in </w:t>
            </w:r>
            <w:proofErr w:type="gramStart"/>
            <w:r w:rsidR="00321CC1">
              <w:rPr>
                <w:color w:val="auto"/>
                <w:sz w:val="18"/>
                <w:szCs w:val="18"/>
              </w:rPr>
              <w:t>Outagamie county</w:t>
            </w:r>
            <w:proofErr w:type="gramEnd"/>
            <w:r w:rsidRPr="00BC5E2D">
              <w:rPr>
                <w:color w:val="auto"/>
                <w:sz w:val="18"/>
                <w:szCs w:val="18"/>
              </w:rPr>
              <w:t xml:space="preserve"> for distribution throughout the region if ever needed.</w:t>
            </w:r>
          </w:p>
          <w:p w14:paraId="1F391610" w14:textId="36D6DBC0" w:rsidR="00BC5E2D" w:rsidRPr="00C02CC9" w:rsidRDefault="00BC5E2D" w:rsidP="00C02CC9">
            <w:pPr>
              <w:rPr>
                <w:color w:val="auto"/>
                <w:sz w:val="18"/>
                <w:szCs w:val="18"/>
              </w:rPr>
            </w:pPr>
            <w:r w:rsidRPr="00BC5E2D">
              <w:rPr>
                <w:color w:val="auto"/>
                <w:sz w:val="18"/>
                <w:szCs w:val="18"/>
              </w:rPr>
              <w:t>L</w:t>
            </w:r>
            <w:r w:rsidR="00321CC1">
              <w:rPr>
                <w:color w:val="auto"/>
                <w:sz w:val="18"/>
                <w:szCs w:val="18"/>
              </w:rPr>
              <w:t>au</w:t>
            </w:r>
            <w:r w:rsidRPr="00BC5E2D">
              <w:rPr>
                <w:color w:val="auto"/>
                <w:sz w:val="18"/>
                <w:szCs w:val="18"/>
              </w:rPr>
              <w:t xml:space="preserve">ri </w:t>
            </w:r>
            <w:proofErr w:type="spellStart"/>
            <w:r w:rsidRPr="00BC5E2D">
              <w:rPr>
                <w:color w:val="auto"/>
                <w:sz w:val="18"/>
                <w:szCs w:val="18"/>
              </w:rPr>
              <w:t>Mack</w:t>
            </w:r>
            <w:r w:rsidR="00321CC1">
              <w:rPr>
                <w:color w:val="auto"/>
                <w:sz w:val="18"/>
                <w:szCs w:val="18"/>
              </w:rPr>
              <w:t>i</w:t>
            </w:r>
            <w:proofErr w:type="spellEnd"/>
            <w:r w:rsidRPr="00BC5E2D">
              <w:rPr>
                <w:color w:val="auto"/>
                <w:sz w:val="18"/>
                <w:szCs w:val="18"/>
              </w:rPr>
              <w:t xml:space="preserve"> did a brief introduction and program overview. Thank you for joining us Lauri you're always </w:t>
            </w:r>
            <w:r w:rsidR="00321CC1">
              <w:rPr>
                <w:color w:val="auto"/>
                <w:sz w:val="18"/>
                <w:szCs w:val="18"/>
              </w:rPr>
              <w:t xml:space="preserve">welcome to attend our meetings. </w:t>
            </w:r>
          </w:p>
        </w:tc>
      </w:tr>
      <w:tr w:rsidR="003E2686" w:rsidRPr="008A4C88" w14:paraId="7AEAF658" w14:textId="77777777" w:rsidTr="00244D3F">
        <w:trPr>
          <w:cantSplit/>
          <w:trHeight w:val="978"/>
        </w:trPr>
        <w:tc>
          <w:tcPr>
            <w:tcW w:w="369" w:type="pct"/>
            <w:vMerge w:val="restart"/>
            <w:tcBorders>
              <w:right w:val="nil"/>
            </w:tcBorders>
            <w:shd w:val="clear" w:color="auto" w:fill="auto"/>
            <w:textDirection w:val="btLr"/>
          </w:tcPr>
          <w:p w14:paraId="0049FC49" w14:textId="667FD96D" w:rsidR="003E2686" w:rsidRPr="008A4C88" w:rsidRDefault="00746456" w:rsidP="009769CE">
            <w:pPr>
              <w:ind w:left="113" w:right="113"/>
              <w:jc w:val="right"/>
              <w:rPr>
                <w:b/>
                <w:color w:val="auto"/>
                <w:sz w:val="18"/>
                <w:szCs w:val="18"/>
              </w:rPr>
            </w:pPr>
            <w:proofErr w:type="gramStart"/>
            <w:r>
              <w:rPr>
                <w:b/>
                <w:color w:val="auto"/>
                <w:sz w:val="18"/>
                <w:szCs w:val="18"/>
              </w:rPr>
              <w:t>Region</w:t>
            </w:r>
            <w:r w:rsidR="00974AA2">
              <w:rPr>
                <w:b/>
                <w:color w:val="auto"/>
                <w:sz w:val="18"/>
                <w:szCs w:val="18"/>
              </w:rPr>
              <w:t>a</w:t>
            </w:r>
            <w:r>
              <w:rPr>
                <w:b/>
                <w:color w:val="auto"/>
                <w:sz w:val="18"/>
                <w:szCs w:val="18"/>
              </w:rPr>
              <w:t xml:space="preserve">l </w:t>
            </w:r>
            <w:r w:rsidR="003E2686" w:rsidRPr="008A4C88">
              <w:rPr>
                <w:b/>
                <w:color w:val="auto"/>
                <w:sz w:val="18"/>
                <w:szCs w:val="18"/>
              </w:rPr>
              <w:t xml:space="preserve"> Review</w:t>
            </w:r>
            <w:proofErr w:type="gramEnd"/>
          </w:p>
        </w:tc>
        <w:tc>
          <w:tcPr>
            <w:tcW w:w="634" w:type="pct"/>
            <w:tcBorders>
              <w:left w:val="nil"/>
            </w:tcBorders>
          </w:tcPr>
          <w:p w14:paraId="3160262E" w14:textId="5040EACC" w:rsidR="003E2686" w:rsidRPr="008A4C88" w:rsidRDefault="00DC4DE0" w:rsidP="009769CE">
            <w:pPr>
              <w:rPr>
                <w:b/>
                <w:color w:val="auto"/>
                <w:sz w:val="18"/>
                <w:szCs w:val="18"/>
              </w:rPr>
            </w:pPr>
            <w:r w:rsidRPr="008A4C88">
              <w:rPr>
                <w:b/>
                <w:color w:val="auto"/>
                <w:sz w:val="18"/>
                <w:szCs w:val="18"/>
              </w:rPr>
              <w:t>2:</w:t>
            </w:r>
            <w:r w:rsidR="00D875A4">
              <w:rPr>
                <w:b/>
                <w:color w:val="auto"/>
                <w:sz w:val="18"/>
                <w:szCs w:val="18"/>
              </w:rPr>
              <w:t>3</w:t>
            </w:r>
            <w:r w:rsidR="00F91835">
              <w:rPr>
                <w:b/>
                <w:color w:val="auto"/>
                <w:sz w:val="18"/>
                <w:szCs w:val="18"/>
              </w:rPr>
              <w:t>0</w:t>
            </w:r>
            <w:r w:rsidR="003E2686" w:rsidRPr="008A4C88">
              <w:rPr>
                <w:b/>
                <w:color w:val="auto"/>
                <w:sz w:val="18"/>
                <w:szCs w:val="18"/>
              </w:rPr>
              <w:t>pm</w:t>
            </w:r>
          </w:p>
          <w:p w14:paraId="50A58C40" w14:textId="77777777" w:rsidR="003E2686" w:rsidRPr="008A4C88" w:rsidRDefault="003E2686" w:rsidP="009769CE">
            <w:pPr>
              <w:rPr>
                <w:b/>
                <w:color w:val="auto"/>
                <w:sz w:val="18"/>
                <w:szCs w:val="18"/>
              </w:rPr>
            </w:pPr>
          </w:p>
        </w:tc>
        <w:tc>
          <w:tcPr>
            <w:tcW w:w="1785" w:type="pct"/>
            <w:shd w:val="clear" w:color="auto" w:fill="auto"/>
          </w:tcPr>
          <w:p w14:paraId="7A025DCB" w14:textId="60165B05" w:rsidR="00DC4DE0" w:rsidRPr="000812E4" w:rsidRDefault="00DC4DE0" w:rsidP="00DC4DE0">
            <w:pPr>
              <w:ind w:left="13"/>
              <w:rPr>
                <w:b/>
                <w:color w:val="auto"/>
                <w:sz w:val="16"/>
                <w:szCs w:val="16"/>
              </w:rPr>
            </w:pPr>
            <w:proofErr w:type="gramStart"/>
            <w:r w:rsidRPr="000812E4">
              <w:rPr>
                <w:b/>
                <w:color w:val="auto"/>
                <w:sz w:val="16"/>
                <w:szCs w:val="16"/>
              </w:rPr>
              <w:t xml:space="preserve">Member </w:t>
            </w:r>
            <w:r w:rsidR="00327D4C" w:rsidRPr="000812E4">
              <w:rPr>
                <w:b/>
                <w:color w:val="auto"/>
                <w:sz w:val="16"/>
                <w:szCs w:val="16"/>
              </w:rPr>
              <w:t xml:space="preserve"> Partner</w:t>
            </w:r>
            <w:proofErr w:type="gramEnd"/>
            <w:r w:rsidR="00327D4C" w:rsidRPr="000812E4">
              <w:rPr>
                <w:b/>
                <w:color w:val="auto"/>
                <w:sz w:val="16"/>
                <w:szCs w:val="16"/>
              </w:rPr>
              <w:t xml:space="preserve"> </w:t>
            </w:r>
            <w:r w:rsidRPr="000812E4">
              <w:rPr>
                <w:b/>
                <w:color w:val="auto"/>
                <w:sz w:val="16"/>
                <w:szCs w:val="16"/>
              </w:rPr>
              <w:t>Report-</w:t>
            </w:r>
          </w:p>
          <w:p w14:paraId="47D54030" w14:textId="35857AC0" w:rsidR="00DC4DE0" w:rsidRPr="000812E4" w:rsidRDefault="00DC4DE0" w:rsidP="00DC4DE0">
            <w:pPr>
              <w:ind w:left="13"/>
              <w:rPr>
                <w:b/>
                <w:color w:val="auto"/>
                <w:sz w:val="16"/>
                <w:szCs w:val="16"/>
              </w:rPr>
            </w:pPr>
            <w:r w:rsidRPr="000812E4">
              <w:rPr>
                <w:b/>
                <w:color w:val="auto"/>
                <w:sz w:val="16"/>
                <w:szCs w:val="16"/>
              </w:rPr>
              <w:t xml:space="preserve">PH, Trauma, RTAC, Red Cross, EM, LTC, CHC, </w:t>
            </w:r>
            <w:r w:rsidR="00CD314D" w:rsidRPr="000812E4">
              <w:rPr>
                <w:b/>
                <w:color w:val="auto"/>
                <w:sz w:val="16"/>
                <w:szCs w:val="16"/>
              </w:rPr>
              <w:t xml:space="preserve">Tribal, </w:t>
            </w:r>
            <w:r w:rsidRPr="000812E4">
              <w:rPr>
                <w:b/>
                <w:color w:val="auto"/>
                <w:sz w:val="16"/>
                <w:szCs w:val="16"/>
              </w:rPr>
              <w:t>Others</w:t>
            </w:r>
          </w:p>
          <w:p w14:paraId="5B0C4CA0" w14:textId="77777777" w:rsidR="00DC4DE0" w:rsidRPr="000812E4" w:rsidRDefault="00DC4DE0" w:rsidP="00DC4DE0">
            <w:pPr>
              <w:pStyle w:val="ListParagraph"/>
              <w:numPr>
                <w:ilvl w:val="0"/>
                <w:numId w:val="1"/>
              </w:numPr>
              <w:spacing w:after="0" w:line="240" w:lineRule="auto"/>
              <w:ind w:left="373"/>
              <w:rPr>
                <w:color w:val="auto"/>
                <w:sz w:val="16"/>
                <w:szCs w:val="16"/>
              </w:rPr>
            </w:pPr>
            <w:r w:rsidRPr="000812E4">
              <w:rPr>
                <w:color w:val="auto"/>
                <w:sz w:val="16"/>
                <w:szCs w:val="16"/>
              </w:rPr>
              <w:t>Events since previous meeting</w:t>
            </w:r>
          </w:p>
          <w:p w14:paraId="01E47224" w14:textId="387614BF" w:rsidR="00DC4DE0" w:rsidRPr="000812E4" w:rsidRDefault="00CD314D" w:rsidP="00DC4DE0">
            <w:pPr>
              <w:pStyle w:val="ListParagraph"/>
              <w:numPr>
                <w:ilvl w:val="0"/>
                <w:numId w:val="1"/>
              </w:numPr>
              <w:spacing w:after="0" w:line="240" w:lineRule="auto"/>
              <w:ind w:left="373"/>
              <w:rPr>
                <w:color w:val="auto"/>
                <w:sz w:val="16"/>
                <w:szCs w:val="16"/>
              </w:rPr>
            </w:pPr>
            <w:r w:rsidRPr="000812E4">
              <w:rPr>
                <w:color w:val="auto"/>
                <w:sz w:val="16"/>
                <w:szCs w:val="16"/>
              </w:rPr>
              <w:t xml:space="preserve">Upcoming </w:t>
            </w:r>
            <w:r w:rsidR="00DC4DE0" w:rsidRPr="000812E4">
              <w:rPr>
                <w:color w:val="auto"/>
                <w:sz w:val="16"/>
                <w:szCs w:val="16"/>
              </w:rPr>
              <w:t>Education and training</w:t>
            </w:r>
            <w:r w:rsidRPr="000812E4">
              <w:rPr>
                <w:color w:val="auto"/>
                <w:sz w:val="16"/>
                <w:szCs w:val="16"/>
              </w:rPr>
              <w:t>s</w:t>
            </w:r>
            <w:r w:rsidR="00DC4DE0" w:rsidRPr="000812E4">
              <w:rPr>
                <w:color w:val="auto"/>
                <w:sz w:val="16"/>
                <w:szCs w:val="16"/>
              </w:rPr>
              <w:t xml:space="preserve"> </w:t>
            </w:r>
          </w:p>
          <w:p w14:paraId="33FB84A7" w14:textId="77777777" w:rsidR="00146744" w:rsidRPr="000812E4" w:rsidRDefault="00DC4DE0" w:rsidP="00146744">
            <w:pPr>
              <w:pStyle w:val="ListParagraph"/>
              <w:numPr>
                <w:ilvl w:val="0"/>
                <w:numId w:val="1"/>
              </w:numPr>
              <w:spacing w:after="0" w:line="240" w:lineRule="auto"/>
              <w:ind w:left="373"/>
              <w:rPr>
                <w:color w:val="auto"/>
                <w:sz w:val="16"/>
                <w:szCs w:val="16"/>
              </w:rPr>
            </w:pPr>
            <w:r w:rsidRPr="000812E4">
              <w:rPr>
                <w:color w:val="auto"/>
                <w:sz w:val="16"/>
                <w:szCs w:val="16"/>
              </w:rPr>
              <w:t>Report any future exercises</w:t>
            </w:r>
          </w:p>
        </w:tc>
        <w:tc>
          <w:tcPr>
            <w:tcW w:w="2212" w:type="pct"/>
            <w:shd w:val="clear" w:color="auto" w:fill="auto"/>
          </w:tcPr>
          <w:p w14:paraId="1F9212BC" w14:textId="2440F876" w:rsidR="00883662" w:rsidRDefault="00321CC1" w:rsidP="009769CE">
            <w:pPr>
              <w:rPr>
                <w:color w:val="auto"/>
                <w:sz w:val="18"/>
                <w:szCs w:val="18"/>
              </w:rPr>
            </w:pPr>
            <w:r>
              <w:rPr>
                <w:color w:val="auto"/>
                <w:sz w:val="18"/>
                <w:szCs w:val="18"/>
              </w:rPr>
              <w:t>P</w:t>
            </w:r>
            <w:r w:rsidR="00BC5E2D" w:rsidRPr="00BC5E2D">
              <w:rPr>
                <w:color w:val="auto"/>
                <w:sz w:val="18"/>
                <w:szCs w:val="18"/>
              </w:rPr>
              <w:t>artner updates</w:t>
            </w:r>
            <w:r>
              <w:rPr>
                <w:color w:val="auto"/>
                <w:sz w:val="18"/>
                <w:szCs w:val="18"/>
              </w:rPr>
              <w:t>:</w:t>
            </w:r>
          </w:p>
          <w:p w14:paraId="1A5FE710" w14:textId="01A0066A" w:rsidR="00BC5E2D" w:rsidRDefault="00321CC1" w:rsidP="009769CE">
            <w:pPr>
              <w:rPr>
                <w:color w:val="auto"/>
                <w:sz w:val="18"/>
                <w:szCs w:val="18"/>
              </w:rPr>
            </w:pPr>
            <w:proofErr w:type="spellStart"/>
            <w:r>
              <w:rPr>
                <w:color w:val="auto"/>
                <w:sz w:val="18"/>
                <w:szCs w:val="18"/>
              </w:rPr>
              <w:t xml:space="preserve">Many of </w:t>
            </w:r>
            <w:proofErr w:type="spellEnd"/>
            <w:r>
              <w:rPr>
                <w:color w:val="auto"/>
                <w:sz w:val="18"/>
                <w:szCs w:val="18"/>
              </w:rPr>
              <w:t>the P</w:t>
            </w:r>
            <w:r w:rsidR="00BC5E2D" w:rsidRPr="00BC5E2D">
              <w:rPr>
                <w:color w:val="auto"/>
                <w:sz w:val="18"/>
                <w:szCs w:val="18"/>
              </w:rPr>
              <w:t xml:space="preserve">ublic health </w:t>
            </w:r>
            <w:r>
              <w:rPr>
                <w:color w:val="auto"/>
                <w:sz w:val="18"/>
                <w:szCs w:val="18"/>
              </w:rPr>
              <w:t xml:space="preserve">depts are </w:t>
            </w:r>
            <w:r w:rsidR="00BC5E2D" w:rsidRPr="00BC5E2D">
              <w:rPr>
                <w:color w:val="auto"/>
                <w:sz w:val="18"/>
                <w:szCs w:val="18"/>
              </w:rPr>
              <w:t>working on flu shot clinics. Many waiting for covid vaccine if they ordered it</w:t>
            </w:r>
            <w:r>
              <w:rPr>
                <w:color w:val="auto"/>
                <w:sz w:val="18"/>
                <w:szCs w:val="18"/>
              </w:rPr>
              <w:t>. A</w:t>
            </w:r>
            <w:r w:rsidR="00BC5E2D" w:rsidRPr="00BC5E2D">
              <w:rPr>
                <w:color w:val="auto"/>
                <w:sz w:val="18"/>
                <w:szCs w:val="18"/>
              </w:rPr>
              <w:t>ssisting with long term care vaccine as there are some outbreaks in facilities.</w:t>
            </w:r>
          </w:p>
          <w:p w14:paraId="0A7D558F" w14:textId="77697978" w:rsidR="00BC5E2D" w:rsidRDefault="00321CC1" w:rsidP="009769CE">
            <w:pPr>
              <w:rPr>
                <w:color w:val="auto"/>
                <w:sz w:val="18"/>
                <w:szCs w:val="18"/>
              </w:rPr>
            </w:pPr>
            <w:r>
              <w:rPr>
                <w:color w:val="auto"/>
                <w:sz w:val="18"/>
                <w:szCs w:val="18"/>
              </w:rPr>
              <w:t xml:space="preserve">RTAC </w:t>
            </w:r>
            <w:r w:rsidR="00BC5E2D" w:rsidRPr="00BC5E2D">
              <w:rPr>
                <w:color w:val="auto"/>
                <w:sz w:val="18"/>
                <w:szCs w:val="18"/>
              </w:rPr>
              <w:t xml:space="preserve">they completed a board retreat and have new priorities of increasing membership at </w:t>
            </w:r>
            <w:proofErr w:type="gramStart"/>
            <w:r w:rsidR="00BC5E2D" w:rsidRPr="00BC5E2D">
              <w:rPr>
                <w:color w:val="auto"/>
                <w:sz w:val="18"/>
                <w:szCs w:val="18"/>
              </w:rPr>
              <w:t xml:space="preserve">meetings </w:t>
            </w:r>
            <w:r>
              <w:rPr>
                <w:color w:val="auto"/>
                <w:sz w:val="18"/>
                <w:szCs w:val="18"/>
              </w:rPr>
              <w:t xml:space="preserve"> and</w:t>
            </w:r>
            <w:proofErr w:type="gramEnd"/>
            <w:r>
              <w:rPr>
                <w:color w:val="auto"/>
                <w:sz w:val="18"/>
                <w:szCs w:val="18"/>
              </w:rPr>
              <w:t xml:space="preserve"> </w:t>
            </w:r>
            <w:r w:rsidR="00BC5E2D" w:rsidRPr="00BC5E2D">
              <w:rPr>
                <w:color w:val="auto"/>
                <w:sz w:val="18"/>
                <w:szCs w:val="18"/>
              </w:rPr>
              <w:t>putting together a calendar year of education</w:t>
            </w:r>
            <w:r>
              <w:rPr>
                <w:color w:val="auto"/>
                <w:sz w:val="18"/>
                <w:szCs w:val="18"/>
              </w:rPr>
              <w:t>.</w:t>
            </w:r>
            <w:r w:rsidR="00BC5E2D" w:rsidRPr="00BC5E2D">
              <w:rPr>
                <w:color w:val="auto"/>
                <w:sz w:val="18"/>
                <w:szCs w:val="18"/>
              </w:rPr>
              <w:t xml:space="preserve"> </w:t>
            </w:r>
            <w:r>
              <w:rPr>
                <w:color w:val="auto"/>
                <w:sz w:val="18"/>
                <w:szCs w:val="18"/>
              </w:rPr>
              <w:t>O</w:t>
            </w:r>
            <w:r w:rsidR="00BC5E2D" w:rsidRPr="00BC5E2D">
              <w:rPr>
                <w:color w:val="auto"/>
                <w:sz w:val="18"/>
                <w:szCs w:val="18"/>
              </w:rPr>
              <w:t>ne initiative will be a communication a drill</w:t>
            </w:r>
            <w:r>
              <w:rPr>
                <w:color w:val="auto"/>
                <w:sz w:val="18"/>
                <w:szCs w:val="18"/>
              </w:rPr>
              <w:t>/</w:t>
            </w:r>
            <w:r w:rsidR="00BC5E2D" w:rsidRPr="00BC5E2D">
              <w:rPr>
                <w:color w:val="auto"/>
                <w:sz w:val="18"/>
                <w:szCs w:val="18"/>
              </w:rPr>
              <w:t>event to assist with some after action items that were identified during some tabletop active shooter exercises</w:t>
            </w:r>
            <w:r>
              <w:rPr>
                <w:color w:val="auto"/>
                <w:sz w:val="18"/>
                <w:szCs w:val="18"/>
              </w:rPr>
              <w:t xml:space="preserve">. </w:t>
            </w:r>
            <w:r w:rsidR="00BC5E2D" w:rsidRPr="00BC5E2D">
              <w:rPr>
                <w:color w:val="auto"/>
                <w:sz w:val="18"/>
                <w:szCs w:val="18"/>
              </w:rPr>
              <w:t xml:space="preserve"> </w:t>
            </w:r>
            <w:r>
              <w:rPr>
                <w:color w:val="auto"/>
                <w:sz w:val="18"/>
                <w:szCs w:val="18"/>
              </w:rPr>
              <w:t>T</w:t>
            </w:r>
            <w:r w:rsidR="00BC5E2D" w:rsidRPr="00BC5E2D">
              <w:rPr>
                <w:color w:val="auto"/>
                <w:sz w:val="18"/>
                <w:szCs w:val="18"/>
              </w:rPr>
              <w:t xml:space="preserve">hey would also like to focus </w:t>
            </w:r>
            <w:r w:rsidRPr="00BC5E2D">
              <w:rPr>
                <w:color w:val="auto"/>
                <w:sz w:val="18"/>
                <w:szCs w:val="18"/>
              </w:rPr>
              <w:t>an</w:t>
            </w:r>
            <w:r w:rsidR="00BC5E2D" w:rsidRPr="00BC5E2D">
              <w:rPr>
                <w:color w:val="auto"/>
                <w:sz w:val="18"/>
                <w:szCs w:val="18"/>
              </w:rPr>
              <w:t xml:space="preserve"> exercise on transportation and EMS. They meet the second Wednesday of even months</w:t>
            </w:r>
            <w:r>
              <w:rPr>
                <w:color w:val="auto"/>
                <w:sz w:val="18"/>
                <w:szCs w:val="18"/>
              </w:rPr>
              <w:t>.</w:t>
            </w:r>
          </w:p>
          <w:p w14:paraId="610C2248" w14:textId="7C791BD6" w:rsidR="00321CC1" w:rsidRDefault="00BC5E2D" w:rsidP="009769CE">
            <w:pPr>
              <w:rPr>
                <w:color w:val="auto"/>
                <w:sz w:val="18"/>
                <w:szCs w:val="18"/>
              </w:rPr>
            </w:pPr>
            <w:r w:rsidRPr="00BC5E2D">
              <w:rPr>
                <w:color w:val="auto"/>
                <w:sz w:val="18"/>
                <w:szCs w:val="18"/>
              </w:rPr>
              <w:t xml:space="preserve">Emergency Management </w:t>
            </w:r>
            <w:r w:rsidR="00321CC1">
              <w:rPr>
                <w:color w:val="auto"/>
                <w:sz w:val="18"/>
                <w:szCs w:val="18"/>
              </w:rPr>
              <w:t>–</w:t>
            </w:r>
          </w:p>
          <w:p w14:paraId="34296D2C" w14:textId="55F16881" w:rsidR="00BC5E2D" w:rsidRDefault="00321CC1" w:rsidP="009769CE">
            <w:pPr>
              <w:rPr>
                <w:color w:val="auto"/>
                <w:sz w:val="18"/>
                <w:szCs w:val="18"/>
              </w:rPr>
            </w:pPr>
            <w:r>
              <w:rPr>
                <w:color w:val="auto"/>
                <w:sz w:val="18"/>
                <w:szCs w:val="18"/>
              </w:rPr>
              <w:t>P</w:t>
            </w:r>
            <w:r w:rsidR="00BC5E2D" w:rsidRPr="00BC5E2D">
              <w:rPr>
                <w:color w:val="auto"/>
                <w:sz w:val="18"/>
                <w:szCs w:val="18"/>
              </w:rPr>
              <w:t>lease go to the train site to register for any courses or to see what is available</w:t>
            </w:r>
            <w:r>
              <w:rPr>
                <w:color w:val="auto"/>
                <w:sz w:val="18"/>
                <w:szCs w:val="18"/>
              </w:rPr>
              <w:t>. T</w:t>
            </w:r>
            <w:r w:rsidR="00BC5E2D" w:rsidRPr="00BC5E2D">
              <w:rPr>
                <w:color w:val="auto"/>
                <w:sz w:val="18"/>
                <w:szCs w:val="18"/>
              </w:rPr>
              <w:t>here is a new process for requesting courses supported by W</w:t>
            </w:r>
            <w:r>
              <w:rPr>
                <w:color w:val="auto"/>
                <w:sz w:val="18"/>
                <w:szCs w:val="18"/>
              </w:rPr>
              <w:t xml:space="preserve">EM, please </w:t>
            </w:r>
            <w:r w:rsidR="00BC5E2D" w:rsidRPr="00BC5E2D">
              <w:rPr>
                <w:color w:val="auto"/>
                <w:sz w:val="18"/>
                <w:szCs w:val="18"/>
              </w:rPr>
              <w:t xml:space="preserve">talk to local Emergency Management managers for further information they continue to work on </w:t>
            </w:r>
            <w:proofErr w:type="gramStart"/>
            <w:r w:rsidR="00BC5E2D" w:rsidRPr="00BC5E2D">
              <w:rPr>
                <w:color w:val="auto"/>
                <w:sz w:val="18"/>
                <w:szCs w:val="18"/>
              </w:rPr>
              <w:t xml:space="preserve">their </w:t>
            </w:r>
            <w:r>
              <w:rPr>
                <w:color w:val="auto"/>
                <w:sz w:val="18"/>
                <w:szCs w:val="18"/>
              </w:rPr>
              <w:t xml:space="preserve"> IPP’s</w:t>
            </w:r>
            <w:proofErr w:type="gramEnd"/>
            <w:r>
              <w:rPr>
                <w:color w:val="auto"/>
                <w:sz w:val="18"/>
                <w:szCs w:val="18"/>
              </w:rPr>
              <w:t xml:space="preserve"> </w:t>
            </w:r>
            <w:r w:rsidR="00BC5E2D" w:rsidRPr="00BC5E2D">
              <w:rPr>
                <w:color w:val="auto"/>
                <w:sz w:val="18"/>
                <w:szCs w:val="18"/>
              </w:rPr>
              <w:t>that are due at the end of the year</w:t>
            </w:r>
            <w:r>
              <w:rPr>
                <w:color w:val="auto"/>
                <w:sz w:val="18"/>
                <w:szCs w:val="18"/>
              </w:rPr>
              <w:t>.</w:t>
            </w:r>
          </w:p>
          <w:p w14:paraId="1613BA43" w14:textId="7D5A6175" w:rsidR="00321CC1" w:rsidRDefault="00321CC1" w:rsidP="009769CE">
            <w:pPr>
              <w:rPr>
                <w:color w:val="auto"/>
                <w:sz w:val="18"/>
                <w:szCs w:val="18"/>
              </w:rPr>
            </w:pPr>
            <w:r>
              <w:rPr>
                <w:color w:val="auto"/>
                <w:sz w:val="18"/>
                <w:szCs w:val="18"/>
              </w:rPr>
              <w:t>O</w:t>
            </w:r>
            <w:r w:rsidR="00BC5E2D" w:rsidRPr="00BC5E2D">
              <w:rPr>
                <w:color w:val="auto"/>
                <w:sz w:val="18"/>
                <w:szCs w:val="18"/>
              </w:rPr>
              <w:t>ther partners</w:t>
            </w:r>
            <w:r>
              <w:rPr>
                <w:color w:val="auto"/>
                <w:sz w:val="18"/>
                <w:szCs w:val="18"/>
              </w:rPr>
              <w:t>-</w:t>
            </w:r>
          </w:p>
          <w:p w14:paraId="13569050" w14:textId="299B21A5" w:rsidR="00BC5E2D" w:rsidRPr="008A4C88" w:rsidRDefault="00BC5E2D" w:rsidP="009769CE">
            <w:pPr>
              <w:rPr>
                <w:color w:val="auto"/>
                <w:sz w:val="18"/>
                <w:szCs w:val="18"/>
              </w:rPr>
            </w:pPr>
            <w:r w:rsidRPr="00BC5E2D">
              <w:rPr>
                <w:color w:val="auto"/>
                <w:sz w:val="18"/>
                <w:szCs w:val="18"/>
              </w:rPr>
              <w:t xml:space="preserve"> </w:t>
            </w:r>
            <w:r w:rsidR="00321CC1">
              <w:rPr>
                <w:color w:val="auto"/>
                <w:sz w:val="18"/>
                <w:szCs w:val="18"/>
              </w:rPr>
              <w:t>ARES/</w:t>
            </w:r>
            <w:proofErr w:type="gramStart"/>
            <w:r w:rsidR="00321CC1">
              <w:rPr>
                <w:color w:val="auto"/>
                <w:sz w:val="18"/>
                <w:szCs w:val="18"/>
              </w:rPr>
              <w:t xml:space="preserve">RACES </w:t>
            </w:r>
            <w:r w:rsidRPr="00BC5E2D">
              <w:rPr>
                <w:color w:val="auto"/>
                <w:sz w:val="18"/>
                <w:szCs w:val="18"/>
              </w:rPr>
              <w:t xml:space="preserve"> reported</w:t>
            </w:r>
            <w:proofErr w:type="gramEnd"/>
            <w:r w:rsidRPr="00BC5E2D">
              <w:rPr>
                <w:color w:val="auto"/>
                <w:sz w:val="18"/>
                <w:szCs w:val="18"/>
              </w:rPr>
              <w:t xml:space="preserve"> that there will be an statewide exercise on October 7th this is a test so anticipate some radio traffic and communications around thi</w:t>
            </w:r>
            <w:r w:rsidR="00321CC1">
              <w:rPr>
                <w:color w:val="auto"/>
                <w:sz w:val="18"/>
                <w:szCs w:val="18"/>
              </w:rPr>
              <w:t xml:space="preserve">s prior to that date. </w:t>
            </w:r>
          </w:p>
        </w:tc>
      </w:tr>
      <w:tr w:rsidR="003E2686" w:rsidRPr="008A4C88" w14:paraId="3B9B4DC9" w14:textId="77777777" w:rsidTr="00244D3F">
        <w:trPr>
          <w:cantSplit/>
          <w:trHeight w:val="1340"/>
        </w:trPr>
        <w:tc>
          <w:tcPr>
            <w:tcW w:w="369" w:type="pct"/>
            <w:vMerge/>
            <w:tcBorders>
              <w:right w:val="nil"/>
            </w:tcBorders>
            <w:shd w:val="clear" w:color="auto" w:fill="auto"/>
            <w:textDirection w:val="btLr"/>
          </w:tcPr>
          <w:p w14:paraId="22F99165" w14:textId="77777777" w:rsidR="003E2686" w:rsidRPr="008A4C88" w:rsidRDefault="003E2686" w:rsidP="009769CE">
            <w:pPr>
              <w:ind w:left="113" w:right="113"/>
              <w:jc w:val="right"/>
              <w:rPr>
                <w:b/>
                <w:color w:val="auto"/>
                <w:sz w:val="18"/>
                <w:szCs w:val="18"/>
              </w:rPr>
            </w:pPr>
          </w:p>
        </w:tc>
        <w:tc>
          <w:tcPr>
            <w:tcW w:w="634" w:type="pct"/>
            <w:tcBorders>
              <w:left w:val="nil"/>
            </w:tcBorders>
          </w:tcPr>
          <w:p w14:paraId="5B4B9A3E" w14:textId="51787615" w:rsidR="003E2686" w:rsidRPr="008A4C88" w:rsidRDefault="00D875A4" w:rsidP="009769CE">
            <w:pPr>
              <w:rPr>
                <w:b/>
                <w:color w:val="auto"/>
                <w:sz w:val="18"/>
                <w:szCs w:val="18"/>
              </w:rPr>
            </w:pPr>
            <w:r>
              <w:rPr>
                <w:b/>
                <w:color w:val="auto"/>
                <w:sz w:val="18"/>
                <w:szCs w:val="18"/>
              </w:rPr>
              <w:t>3</w:t>
            </w:r>
            <w:r w:rsidR="00016C63">
              <w:rPr>
                <w:b/>
                <w:color w:val="auto"/>
                <w:sz w:val="18"/>
                <w:szCs w:val="18"/>
              </w:rPr>
              <w:t>:</w:t>
            </w:r>
            <w:r>
              <w:rPr>
                <w:b/>
                <w:color w:val="auto"/>
                <w:sz w:val="18"/>
                <w:szCs w:val="18"/>
              </w:rPr>
              <w:t>0</w:t>
            </w:r>
            <w:r w:rsidR="00F91835">
              <w:rPr>
                <w:b/>
                <w:color w:val="auto"/>
                <w:sz w:val="18"/>
                <w:szCs w:val="18"/>
              </w:rPr>
              <w:t>0</w:t>
            </w:r>
            <w:r w:rsidR="003E2686" w:rsidRPr="008A4C88">
              <w:rPr>
                <w:b/>
                <w:color w:val="auto"/>
                <w:sz w:val="18"/>
                <w:szCs w:val="18"/>
              </w:rPr>
              <w:t>pm</w:t>
            </w:r>
          </w:p>
          <w:p w14:paraId="7E693275" w14:textId="77777777" w:rsidR="003E2686" w:rsidRPr="008A4C88" w:rsidRDefault="003E2686" w:rsidP="009769CE">
            <w:pPr>
              <w:rPr>
                <w:b/>
                <w:color w:val="auto"/>
                <w:sz w:val="18"/>
                <w:szCs w:val="18"/>
              </w:rPr>
            </w:pPr>
          </w:p>
        </w:tc>
        <w:tc>
          <w:tcPr>
            <w:tcW w:w="1785" w:type="pct"/>
            <w:shd w:val="clear" w:color="auto" w:fill="auto"/>
          </w:tcPr>
          <w:p w14:paraId="1292214E" w14:textId="09DE81EA" w:rsidR="00883662" w:rsidRPr="000812E4" w:rsidRDefault="00883662" w:rsidP="00F53B9B">
            <w:pPr>
              <w:rPr>
                <w:b/>
                <w:color w:val="auto"/>
                <w:sz w:val="16"/>
                <w:szCs w:val="16"/>
              </w:rPr>
            </w:pPr>
            <w:r w:rsidRPr="000812E4">
              <w:rPr>
                <w:b/>
                <w:color w:val="auto"/>
                <w:sz w:val="16"/>
                <w:szCs w:val="16"/>
              </w:rPr>
              <w:t>New Business</w:t>
            </w:r>
          </w:p>
          <w:p w14:paraId="31B89C30" w14:textId="089A0634" w:rsidR="00811FAA" w:rsidRPr="000812E4" w:rsidRDefault="00811FAA" w:rsidP="00637944">
            <w:pPr>
              <w:pStyle w:val="Header"/>
              <w:numPr>
                <w:ilvl w:val="0"/>
                <w:numId w:val="1"/>
              </w:numPr>
              <w:rPr>
                <w:rFonts w:asciiTheme="minorHAnsi" w:hAnsiTheme="minorHAnsi" w:cs="Tahoma"/>
                <w:color w:val="auto"/>
                <w:sz w:val="16"/>
                <w:szCs w:val="16"/>
              </w:rPr>
            </w:pPr>
            <w:r w:rsidRPr="000812E4">
              <w:rPr>
                <w:rFonts w:asciiTheme="minorHAnsi" w:hAnsiTheme="minorHAnsi" w:cs="Tahoma"/>
                <w:color w:val="auto"/>
                <w:sz w:val="16"/>
                <w:szCs w:val="16"/>
              </w:rPr>
              <w:t>Education and exercises for BP</w:t>
            </w:r>
            <w:r w:rsidR="000812E4" w:rsidRPr="000812E4">
              <w:rPr>
                <w:rFonts w:asciiTheme="minorHAnsi" w:hAnsiTheme="minorHAnsi" w:cs="Tahoma"/>
                <w:color w:val="auto"/>
                <w:sz w:val="16"/>
                <w:szCs w:val="16"/>
              </w:rPr>
              <w:t>5</w:t>
            </w:r>
          </w:p>
          <w:p w14:paraId="6B307FC1" w14:textId="3021F90B" w:rsidR="000812E4" w:rsidRPr="000812E4" w:rsidRDefault="000812E4" w:rsidP="00637944">
            <w:pPr>
              <w:pStyle w:val="Header"/>
              <w:numPr>
                <w:ilvl w:val="0"/>
                <w:numId w:val="1"/>
              </w:numPr>
              <w:rPr>
                <w:rFonts w:asciiTheme="minorHAnsi" w:hAnsiTheme="minorHAnsi" w:cs="Tahoma"/>
                <w:color w:val="auto"/>
                <w:sz w:val="16"/>
                <w:szCs w:val="16"/>
              </w:rPr>
            </w:pPr>
            <w:r w:rsidRPr="000812E4">
              <w:rPr>
                <w:rFonts w:asciiTheme="minorHAnsi" w:hAnsiTheme="minorHAnsi" w:cs="Tahoma"/>
                <w:color w:val="auto"/>
                <w:sz w:val="16"/>
                <w:szCs w:val="16"/>
              </w:rPr>
              <w:t>Meetings for BP5</w:t>
            </w:r>
          </w:p>
          <w:p w14:paraId="729918C4" w14:textId="5A97C07B" w:rsidR="000812E4" w:rsidRPr="000812E4" w:rsidRDefault="00F91835" w:rsidP="000812E4">
            <w:pPr>
              <w:pStyle w:val="Header"/>
              <w:numPr>
                <w:ilvl w:val="0"/>
                <w:numId w:val="1"/>
              </w:numPr>
              <w:rPr>
                <w:rFonts w:asciiTheme="minorHAnsi" w:hAnsiTheme="minorHAnsi" w:cs="Tahoma"/>
                <w:color w:val="auto"/>
                <w:sz w:val="16"/>
                <w:szCs w:val="16"/>
              </w:rPr>
            </w:pPr>
            <w:r>
              <w:rPr>
                <w:rFonts w:asciiTheme="minorHAnsi" w:hAnsiTheme="minorHAnsi" w:cs="Tahoma"/>
                <w:color w:val="auto"/>
                <w:sz w:val="16"/>
                <w:szCs w:val="16"/>
              </w:rPr>
              <w:t>Audit update</w:t>
            </w:r>
          </w:p>
        </w:tc>
        <w:tc>
          <w:tcPr>
            <w:tcW w:w="2212" w:type="pct"/>
            <w:shd w:val="clear" w:color="auto" w:fill="auto"/>
          </w:tcPr>
          <w:p w14:paraId="6B16AD23" w14:textId="3BC1A94D" w:rsidR="003E2686" w:rsidRDefault="00BC5E2D" w:rsidP="007820C2">
            <w:pPr>
              <w:rPr>
                <w:color w:val="auto"/>
                <w:sz w:val="18"/>
                <w:szCs w:val="18"/>
              </w:rPr>
            </w:pPr>
            <w:r w:rsidRPr="00BC5E2D">
              <w:rPr>
                <w:color w:val="auto"/>
                <w:sz w:val="18"/>
                <w:szCs w:val="18"/>
              </w:rPr>
              <w:t xml:space="preserve">A discussion around a cyber workshop. </w:t>
            </w:r>
            <w:proofErr w:type="spellStart"/>
            <w:r w:rsidR="00321CC1">
              <w:rPr>
                <w:color w:val="auto"/>
                <w:sz w:val="18"/>
                <w:szCs w:val="18"/>
              </w:rPr>
              <w:t>Dicussion</w:t>
            </w:r>
            <w:proofErr w:type="spellEnd"/>
            <w:r w:rsidR="00321CC1">
              <w:rPr>
                <w:color w:val="auto"/>
                <w:sz w:val="18"/>
                <w:szCs w:val="18"/>
              </w:rPr>
              <w:t xml:space="preserve"> about the recent cyber event at HSHS. </w:t>
            </w:r>
            <w:r w:rsidRPr="00BC5E2D">
              <w:rPr>
                <w:color w:val="auto"/>
                <w:sz w:val="18"/>
                <w:szCs w:val="18"/>
              </w:rPr>
              <w:t xml:space="preserve">We are requesting some special </w:t>
            </w:r>
            <w:r w:rsidR="00165678" w:rsidRPr="00BC5E2D">
              <w:rPr>
                <w:color w:val="auto"/>
                <w:sz w:val="18"/>
                <w:szCs w:val="18"/>
              </w:rPr>
              <w:t>project</w:t>
            </w:r>
            <w:r w:rsidRPr="00BC5E2D">
              <w:rPr>
                <w:color w:val="auto"/>
                <w:sz w:val="18"/>
                <w:szCs w:val="18"/>
              </w:rPr>
              <w:t xml:space="preserve"> dollars from OPE</w:t>
            </w:r>
            <w:r w:rsidR="00165678">
              <w:rPr>
                <w:color w:val="auto"/>
                <w:sz w:val="18"/>
                <w:szCs w:val="18"/>
              </w:rPr>
              <w:t>H</w:t>
            </w:r>
            <w:r w:rsidRPr="00BC5E2D">
              <w:rPr>
                <w:color w:val="auto"/>
                <w:sz w:val="18"/>
                <w:szCs w:val="18"/>
              </w:rPr>
              <w:t xml:space="preserve">C to host this </w:t>
            </w:r>
            <w:proofErr w:type="gramStart"/>
            <w:r w:rsidRPr="00BC5E2D">
              <w:rPr>
                <w:color w:val="auto"/>
                <w:sz w:val="18"/>
                <w:szCs w:val="18"/>
              </w:rPr>
              <w:t>two day</w:t>
            </w:r>
            <w:proofErr w:type="gramEnd"/>
            <w:r w:rsidRPr="00BC5E2D">
              <w:rPr>
                <w:color w:val="auto"/>
                <w:sz w:val="18"/>
                <w:szCs w:val="18"/>
              </w:rPr>
              <w:t xml:space="preserve"> workshop. More to come. We would also like to host a </w:t>
            </w:r>
            <w:r w:rsidR="00165678">
              <w:rPr>
                <w:color w:val="auto"/>
                <w:sz w:val="18"/>
                <w:szCs w:val="18"/>
              </w:rPr>
              <w:t xml:space="preserve">PIO </w:t>
            </w:r>
            <w:r w:rsidRPr="00BC5E2D">
              <w:rPr>
                <w:color w:val="auto"/>
                <w:sz w:val="18"/>
                <w:szCs w:val="18"/>
              </w:rPr>
              <w:t>meet and greet sometime this year for all partners PIO's to network and get to know each other</w:t>
            </w:r>
            <w:r w:rsidR="00165678">
              <w:rPr>
                <w:color w:val="auto"/>
                <w:sz w:val="18"/>
                <w:szCs w:val="18"/>
              </w:rPr>
              <w:t>.</w:t>
            </w:r>
          </w:p>
          <w:p w14:paraId="1A0EF0D0" w14:textId="27C85FA0" w:rsidR="00BC5E2D" w:rsidRDefault="00165678" w:rsidP="007820C2">
            <w:pPr>
              <w:rPr>
                <w:color w:val="auto"/>
                <w:sz w:val="18"/>
                <w:szCs w:val="18"/>
              </w:rPr>
            </w:pPr>
            <w:r>
              <w:rPr>
                <w:color w:val="auto"/>
                <w:sz w:val="18"/>
                <w:szCs w:val="18"/>
              </w:rPr>
              <w:t>T</w:t>
            </w:r>
            <w:r w:rsidR="00BC5E2D" w:rsidRPr="00BC5E2D">
              <w:rPr>
                <w:color w:val="auto"/>
                <w:sz w:val="18"/>
                <w:szCs w:val="18"/>
              </w:rPr>
              <w:t xml:space="preserve">here will be several exercises including a CMS, </w:t>
            </w:r>
            <w:r>
              <w:rPr>
                <w:color w:val="auto"/>
                <w:sz w:val="18"/>
                <w:szCs w:val="18"/>
              </w:rPr>
              <w:t>MRSE</w:t>
            </w:r>
            <w:r w:rsidR="00BC5E2D" w:rsidRPr="00BC5E2D">
              <w:rPr>
                <w:color w:val="auto"/>
                <w:sz w:val="18"/>
                <w:szCs w:val="18"/>
              </w:rPr>
              <w:t xml:space="preserve"> and a chemical exercise that is required this </w:t>
            </w:r>
            <w:r>
              <w:rPr>
                <w:color w:val="auto"/>
                <w:sz w:val="18"/>
                <w:szCs w:val="18"/>
              </w:rPr>
              <w:t xml:space="preserve">year. Date will be determined soon. </w:t>
            </w:r>
          </w:p>
          <w:p w14:paraId="516B8AE7" w14:textId="555C22A8" w:rsidR="00321CC1" w:rsidRDefault="00321CC1" w:rsidP="007820C2">
            <w:pPr>
              <w:rPr>
                <w:color w:val="auto"/>
                <w:sz w:val="18"/>
                <w:szCs w:val="18"/>
              </w:rPr>
            </w:pPr>
            <w:r>
              <w:rPr>
                <w:color w:val="auto"/>
                <w:sz w:val="18"/>
                <w:szCs w:val="18"/>
              </w:rPr>
              <w:t xml:space="preserve">The HVA will be completed early in first quarter of 2024. </w:t>
            </w:r>
            <w:r w:rsidR="00165678">
              <w:rPr>
                <w:color w:val="auto"/>
                <w:sz w:val="18"/>
                <w:szCs w:val="18"/>
              </w:rPr>
              <w:t>Please w</w:t>
            </w:r>
            <w:r>
              <w:rPr>
                <w:color w:val="auto"/>
                <w:sz w:val="18"/>
                <w:szCs w:val="18"/>
              </w:rPr>
              <w:t xml:space="preserve">atch for </w:t>
            </w:r>
            <w:r w:rsidR="00165678">
              <w:rPr>
                <w:color w:val="auto"/>
                <w:sz w:val="18"/>
                <w:szCs w:val="18"/>
              </w:rPr>
              <w:t xml:space="preserve">the </w:t>
            </w:r>
            <w:r>
              <w:rPr>
                <w:color w:val="auto"/>
                <w:sz w:val="18"/>
                <w:szCs w:val="18"/>
              </w:rPr>
              <w:t xml:space="preserve">survey. </w:t>
            </w:r>
          </w:p>
          <w:p w14:paraId="122AB814" w14:textId="4DF726DF" w:rsidR="00BC5E2D" w:rsidRDefault="00165678" w:rsidP="007820C2">
            <w:pPr>
              <w:rPr>
                <w:color w:val="auto"/>
                <w:sz w:val="18"/>
                <w:szCs w:val="18"/>
              </w:rPr>
            </w:pPr>
            <w:r>
              <w:rPr>
                <w:color w:val="auto"/>
                <w:sz w:val="18"/>
                <w:szCs w:val="18"/>
              </w:rPr>
              <w:t>W</w:t>
            </w:r>
            <w:r w:rsidR="00321CC1" w:rsidRPr="00321CC1">
              <w:rPr>
                <w:color w:val="auto"/>
                <w:sz w:val="18"/>
                <w:szCs w:val="18"/>
              </w:rPr>
              <w:t>e discussed the distribution of the items purchased with the special funding at the end of last fiscal year if there are any items that were discussed today that your organization would like please contact Trac</w:t>
            </w:r>
            <w:r>
              <w:rPr>
                <w:color w:val="auto"/>
                <w:sz w:val="18"/>
                <w:szCs w:val="18"/>
              </w:rPr>
              <w:t>ey. The items in storage were shared and a</w:t>
            </w:r>
            <w:r w:rsidR="005E4A30">
              <w:rPr>
                <w:color w:val="auto"/>
                <w:sz w:val="18"/>
                <w:szCs w:val="18"/>
              </w:rPr>
              <w:t xml:space="preserve">dded to the website for reference. </w:t>
            </w:r>
          </w:p>
          <w:p w14:paraId="045E9589" w14:textId="4097D904" w:rsidR="00321CC1" w:rsidRPr="00F91835" w:rsidRDefault="00321CC1" w:rsidP="007820C2">
            <w:pPr>
              <w:rPr>
                <w:color w:val="auto"/>
                <w:sz w:val="18"/>
                <w:szCs w:val="18"/>
              </w:rPr>
            </w:pPr>
            <w:r w:rsidRPr="00321CC1">
              <w:rPr>
                <w:color w:val="auto"/>
                <w:sz w:val="18"/>
                <w:szCs w:val="18"/>
              </w:rPr>
              <w:t xml:space="preserve">We will be hosting a crisis communication course sometime during the first quarter if there are any other trainings or exercises in the </w:t>
            </w:r>
            <w:proofErr w:type="gramStart"/>
            <w:r w:rsidRPr="00321CC1">
              <w:rPr>
                <w:color w:val="auto"/>
                <w:sz w:val="18"/>
                <w:szCs w:val="18"/>
              </w:rPr>
              <w:t>region</w:t>
            </w:r>
            <w:proofErr w:type="gramEnd"/>
            <w:r w:rsidRPr="00321CC1">
              <w:rPr>
                <w:color w:val="auto"/>
                <w:sz w:val="18"/>
                <w:szCs w:val="18"/>
              </w:rPr>
              <w:t xml:space="preserve"> please let Tracy know show she can assist in getting participation on those</w:t>
            </w:r>
          </w:p>
        </w:tc>
      </w:tr>
      <w:tr w:rsidR="003E2686" w:rsidRPr="008A4C88" w14:paraId="018303C4" w14:textId="77777777" w:rsidTr="00244D3F">
        <w:trPr>
          <w:cantSplit/>
          <w:trHeight w:val="780"/>
        </w:trPr>
        <w:tc>
          <w:tcPr>
            <w:tcW w:w="369" w:type="pct"/>
            <w:tcBorders>
              <w:right w:val="nil"/>
            </w:tcBorders>
            <w:shd w:val="clear" w:color="auto" w:fill="auto"/>
            <w:textDirection w:val="btLr"/>
          </w:tcPr>
          <w:p w14:paraId="5003E785" w14:textId="77777777" w:rsidR="003E2686" w:rsidRPr="008A4C88" w:rsidRDefault="003E2686" w:rsidP="009769CE">
            <w:pPr>
              <w:ind w:left="113" w:right="113"/>
              <w:jc w:val="right"/>
              <w:rPr>
                <w:b/>
                <w:color w:val="auto"/>
                <w:sz w:val="18"/>
                <w:szCs w:val="18"/>
              </w:rPr>
            </w:pPr>
            <w:r w:rsidRPr="008A4C88">
              <w:rPr>
                <w:b/>
                <w:color w:val="auto"/>
                <w:sz w:val="18"/>
                <w:szCs w:val="18"/>
              </w:rPr>
              <w:t>Adjourn</w:t>
            </w:r>
          </w:p>
        </w:tc>
        <w:tc>
          <w:tcPr>
            <w:tcW w:w="634" w:type="pct"/>
            <w:tcBorders>
              <w:left w:val="nil"/>
            </w:tcBorders>
          </w:tcPr>
          <w:p w14:paraId="40D5A871" w14:textId="42835EDC" w:rsidR="003E2686" w:rsidRPr="008A4C88" w:rsidRDefault="00DC4DE0" w:rsidP="009769CE">
            <w:pPr>
              <w:rPr>
                <w:b/>
                <w:color w:val="auto"/>
                <w:sz w:val="18"/>
                <w:szCs w:val="18"/>
              </w:rPr>
            </w:pPr>
            <w:r w:rsidRPr="008A4C88">
              <w:rPr>
                <w:b/>
                <w:color w:val="auto"/>
                <w:sz w:val="18"/>
                <w:szCs w:val="18"/>
              </w:rPr>
              <w:t>3:</w:t>
            </w:r>
            <w:r w:rsidR="00D875A4">
              <w:rPr>
                <w:b/>
                <w:color w:val="auto"/>
                <w:sz w:val="18"/>
                <w:szCs w:val="18"/>
              </w:rPr>
              <w:t>3</w:t>
            </w:r>
            <w:r w:rsidRPr="008A4C88">
              <w:rPr>
                <w:b/>
                <w:color w:val="auto"/>
                <w:sz w:val="18"/>
                <w:szCs w:val="18"/>
              </w:rPr>
              <w:t>0</w:t>
            </w:r>
            <w:r w:rsidR="003E2686" w:rsidRPr="008A4C88">
              <w:rPr>
                <w:b/>
                <w:color w:val="auto"/>
                <w:sz w:val="18"/>
                <w:szCs w:val="18"/>
              </w:rPr>
              <w:t>pm</w:t>
            </w:r>
          </w:p>
          <w:p w14:paraId="5FABC9B2" w14:textId="77777777" w:rsidR="003E2686" w:rsidRPr="008A4C88" w:rsidRDefault="003E2686" w:rsidP="009769CE">
            <w:pPr>
              <w:rPr>
                <w:b/>
                <w:color w:val="auto"/>
                <w:sz w:val="18"/>
                <w:szCs w:val="18"/>
              </w:rPr>
            </w:pPr>
          </w:p>
        </w:tc>
        <w:tc>
          <w:tcPr>
            <w:tcW w:w="1785" w:type="pct"/>
            <w:shd w:val="clear" w:color="auto" w:fill="auto"/>
          </w:tcPr>
          <w:p w14:paraId="5C6598EA" w14:textId="77777777" w:rsidR="003E2686" w:rsidRPr="008A4C88" w:rsidRDefault="003E2686" w:rsidP="00D15EF9">
            <w:pPr>
              <w:rPr>
                <w:b/>
                <w:color w:val="auto"/>
                <w:sz w:val="18"/>
                <w:szCs w:val="18"/>
              </w:rPr>
            </w:pPr>
            <w:r w:rsidRPr="008A4C88">
              <w:rPr>
                <w:b/>
                <w:color w:val="auto"/>
                <w:sz w:val="18"/>
                <w:szCs w:val="18"/>
              </w:rPr>
              <w:t>Adjourn</w:t>
            </w:r>
          </w:p>
          <w:p w14:paraId="2BFF9FAF" w14:textId="77777777" w:rsidR="003E2686" w:rsidRPr="008A4C88" w:rsidRDefault="003E2686" w:rsidP="005E4A30">
            <w:pPr>
              <w:pStyle w:val="ListParagraph"/>
              <w:spacing w:after="0" w:line="240" w:lineRule="auto"/>
              <w:ind w:left="373"/>
              <w:rPr>
                <w:color w:val="auto"/>
                <w:sz w:val="18"/>
                <w:szCs w:val="18"/>
              </w:rPr>
            </w:pPr>
          </w:p>
        </w:tc>
        <w:tc>
          <w:tcPr>
            <w:tcW w:w="2212" w:type="pct"/>
            <w:shd w:val="clear" w:color="auto" w:fill="auto"/>
          </w:tcPr>
          <w:p w14:paraId="0A2D44ED" w14:textId="77777777" w:rsidR="00321CC1" w:rsidRPr="00321CC1" w:rsidRDefault="00321CC1" w:rsidP="00321CC1">
            <w:pPr>
              <w:pStyle w:val="ListParagraph"/>
              <w:numPr>
                <w:ilvl w:val="0"/>
                <w:numId w:val="1"/>
              </w:numPr>
              <w:spacing w:after="0" w:line="240" w:lineRule="auto"/>
              <w:ind w:left="373"/>
              <w:rPr>
                <w:b/>
                <w:bCs/>
                <w:color w:val="auto"/>
                <w:sz w:val="24"/>
                <w:szCs w:val="24"/>
              </w:rPr>
            </w:pPr>
            <w:r w:rsidRPr="00321CC1">
              <w:rPr>
                <w:b/>
                <w:bCs/>
                <w:color w:val="auto"/>
                <w:sz w:val="24"/>
                <w:szCs w:val="24"/>
              </w:rPr>
              <w:t>November 21- VIRTUAL ONLY!</w:t>
            </w:r>
          </w:p>
          <w:p w14:paraId="05BA0042" w14:textId="77777777" w:rsidR="00321CC1" w:rsidRPr="008A4C88" w:rsidRDefault="00321CC1" w:rsidP="00321CC1">
            <w:pPr>
              <w:pStyle w:val="ListParagraph"/>
              <w:numPr>
                <w:ilvl w:val="0"/>
                <w:numId w:val="1"/>
              </w:numPr>
              <w:spacing w:after="0" w:line="240" w:lineRule="auto"/>
              <w:ind w:left="373"/>
              <w:rPr>
                <w:color w:val="auto"/>
                <w:sz w:val="18"/>
                <w:szCs w:val="18"/>
              </w:rPr>
            </w:pPr>
            <w:r>
              <w:rPr>
                <w:color w:val="auto"/>
                <w:sz w:val="18"/>
                <w:szCs w:val="18"/>
              </w:rPr>
              <w:t xml:space="preserve">Next </w:t>
            </w:r>
            <w:r w:rsidRPr="008A4C88">
              <w:rPr>
                <w:color w:val="auto"/>
                <w:sz w:val="18"/>
                <w:szCs w:val="18"/>
              </w:rPr>
              <w:t>Board meeting</w:t>
            </w:r>
            <w:r>
              <w:rPr>
                <w:color w:val="auto"/>
                <w:sz w:val="18"/>
                <w:szCs w:val="18"/>
              </w:rPr>
              <w:t xml:space="preserve"> Oct </w:t>
            </w:r>
            <w:proofErr w:type="gramStart"/>
            <w:r>
              <w:rPr>
                <w:color w:val="auto"/>
                <w:sz w:val="18"/>
                <w:szCs w:val="18"/>
              </w:rPr>
              <w:t>11,  2023</w:t>
            </w:r>
            <w:proofErr w:type="gramEnd"/>
          </w:p>
          <w:p w14:paraId="5F6A065D" w14:textId="77777777" w:rsidR="003E2686" w:rsidRPr="008A4C88" w:rsidRDefault="003E2686" w:rsidP="008D7E27">
            <w:pPr>
              <w:rPr>
                <w:color w:val="auto"/>
                <w:sz w:val="18"/>
                <w:szCs w:val="18"/>
              </w:rPr>
            </w:pPr>
          </w:p>
        </w:tc>
      </w:tr>
    </w:tbl>
    <w:p w14:paraId="395D2277" w14:textId="77777777" w:rsidR="00DE3E83" w:rsidRDefault="00DE3E83" w:rsidP="00B3527C">
      <w:pPr>
        <w:spacing w:after="0" w:line="240" w:lineRule="auto"/>
        <w:rPr>
          <w:rFonts w:ascii="Times New Roman" w:eastAsia="Times New Roman" w:hAnsi="Times New Roman" w:cs="Times New Roman"/>
          <w:color w:val="000000"/>
          <w:sz w:val="16"/>
          <w:szCs w:val="16"/>
        </w:rPr>
      </w:pPr>
    </w:p>
    <w:p w14:paraId="43719B00" w14:textId="77777777" w:rsidR="006861BE" w:rsidRPr="006861BE" w:rsidRDefault="006861BE" w:rsidP="006861BE">
      <w:pPr>
        <w:rPr>
          <w:rFonts w:ascii="Times New Roman" w:eastAsia="Times New Roman" w:hAnsi="Times New Roman" w:cs="Times New Roman"/>
          <w:sz w:val="16"/>
          <w:szCs w:val="16"/>
        </w:rPr>
      </w:pPr>
    </w:p>
    <w:sectPr w:rsidR="006861BE" w:rsidRPr="006861BE" w:rsidSect="003E2686">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6FE8" w14:textId="77777777" w:rsidR="00727F99" w:rsidRDefault="00727F99" w:rsidP="003E2686">
      <w:pPr>
        <w:spacing w:after="0" w:line="240" w:lineRule="auto"/>
      </w:pPr>
      <w:r>
        <w:separator/>
      </w:r>
    </w:p>
  </w:endnote>
  <w:endnote w:type="continuationSeparator" w:id="0">
    <w:p w14:paraId="0DA2A15E" w14:textId="77777777" w:rsidR="00727F99" w:rsidRDefault="00727F99" w:rsidP="003E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Roboto">
    <w:panose1 w:val="020B0604020202020204"/>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4E38" w14:textId="77777777" w:rsidR="00727F99" w:rsidRDefault="00727F99" w:rsidP="003E2686">
      <w:pPr>
        <w:spacing w:after="0" w:line="240" w:lineRule="auto"/>
      </w:pPr>
      <w:r>
        <w:separator/>
      </w:r>
    </w:p>
  </w:footnote>
  <w:footnote w:type="continuationSeparator" w:id="0">
    <w:p w14:paraId="3684DAFC" w14:textId="77777777" w:rsidR="00727F99" w:rsidRDefault="00727F99" w:rsidP="003E2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E94"/>
    <w:multiLevelType w:val="hybridMultilevel"/>
    <w:tmpl w:val="57F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955EC"/>
    <w:multiLevelType w:val="hybridMultilevel"/>
    <w:tmpl w:val="82FEBA38"/>
    <w:lvl w:ilvl="0" w:tplc="2726493A">
      <w:start w:val="2"/>
      <w:numFmt w:val="bullet"/>
      <w:lvlText w:val="-"/>
      <w:lvlJc w:val="left"/>
      <w:pPr>
        <w:ind w:left="733" w:hanging="360"/>
      </w:pPr>
      <w:rPr>
        <w:rFonts w:ascii="Calibri" w:eastAsiaTheme="minorHAnsi" w:hAnsi="Calibri" w:cs="Calibri"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num w:numId="1" w16cid:durableId="875117112">
    <w:abstractNumId w:val="0"/>
  </w:num>
  <w:num w:numId="2" w16cid:durableId="57894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86"/>
    <w:rsid w:val="00005B03"/>
    <w:rsid w:val="00016C63"/>
    <w:rsid w:val="00045A30"/>
    <w:rsid w:val="00055EB6"/>
    <w:rsid w:val="00066511"/>
    <w:rsid w:val="000811DB"/>
    <w:rsid w:val="000812E4"/>
    <w:rsid w:val="0008784C"/>
    <w:rsid w:val="000962E7"/>
    <w:rsid w:val="000A379B"/>
    <w:rsid w:val="000B44C5"/>
    <w:rsid w:val="001142A4"/>
    <w:rsid w:val="00122B07"/>
    <w:rsid w:val="0013554F"/>
    <w:rsid w:val="00146744"/>
    <w:rsid w:val="00165678"/>
    <w:rsid w:val="001A0C6E"/>
    <w:rsid w:val="001C6D40"/>
    <w:rsid w:val="001C6F48"/>
    <w:rsid w:val="001D371D"/>
    <w:rsid w:val="001D5DE4"/>
    <w:rsid w:val="001E7751"/>
    <w:rsid w:val="002002F1"/>
    <w:rsid w:val="00202513"/>
    <w:rsid w:val="0022060C"/>
    <w:rsid w:val="00241BA8"/>
    <w:rsid w:val="002437D5"/>
    <w:rsid w:val="00243D28"/>
    <w:rsid w:val="00244D3F"/>
    <w:rsid w:val="00256C44"/>
    <w:rsid w:val="00257A01"/>
    <w:rsid w:val="002668A8"/>
    <w:rsid w:val="002671F9"/>
    <w:rsid w:val="002706FF"/>
    <w:rsid w:val="002A6099"/>
    <w:rsid w:val="002D6877"/>
    <w:rsid w:val="002F36C1"/>
    <w:rsid w:val="00321CC1"/>
    <w:rsid w:val="00323251"/>
    <w:rsid w:val="00327D41"/>
    <w:rsid w:val="00327D4C"/>
    <w:rsid w:val="00342FA2"/>
    <w:rsid w:val="0038190E"/>
    <w:rsid w:val="003A098C"/>
    <w:rsid w:val="003E2686"/>
    <w:rsid w:val="003F7204"/>
    <w:rsid w:val="00402B77"/>
    <w:rsid w:val="004231D3"/>
    <w:rsid w:val="00430042"/>
    <w:rsid w:val="00443F8F"/>
    <w:rsid w:val="00476044"/>
    <w:rsid w:val="004805B6"/>
    <w:rsid w:val="0048281A"/>
    <w:rsid w:val="004B6FF6"/>
    <w:rsid w:val="004C2BE4"/>
    <w:rsid w:val="004C7F40"/>
    <w:rsid w:val="004E0940"/>
    <w:rsid w:val="005357DE"/>
    <w:rsid w:val="005667FA"/>
    <w:rsid w:val="005669B2"/>
    <w:rsid w:val="005A01B5"/>
    <w:rsid w:val="005A6B5D"/>
    <w:rsid w:val="005B3447"/>
    <w:rsid w:val="005C654B"/>
    <w:rsid w:val="005E4A30"/>
    <w:rsid w:val="005E62DB"/>
    <w:rsid w:val="0060124C"/>
    <w:rsid w:val="006149CF"/>
    <w:rsid w:val="006311E0"/>
    <w:rsid w:val="0063675C"/>
    <w:rsid w:val="00637944"/>
    <w:rsid w:val="00640D83"/>
    <w:rsid w:val="00640F29"/>
    <w:rsid w:val="00645681"/>
    <w:rsid w:val="00653516"/>
    <w:rsid w:val="006663DC"/>
    <w:rsid w:val="00682EA6"/>
    <w:rsid w:val="00683723"/>
    <w:rsid w:val="006861BE"/>
    <w:rsid w:val="006B2C41"/>
    <w:rsid w:val="006F39F3"/>
    <w:rsid w:val="00705EE5"/>
    <w:rsid w:val="00714A44"/>
    <w:rsid w:val="00723317"/>
    <w:rsid w:val="00727948"/>
    <w:rsid w:val="00727E31"/>
    <w:rsid w:val="00727F99"/>
    <w:rsid w:val="00746456"/>
    <w:rsid w:val="00763929"/>
    <w:rsid w:val="007820C2"/>
    <w:rsid w:val="0078675D"/>
    <w:rsid w:val="007A2A71"/>
    <w:rsid w:val="007B4E4A"/>
    <w:rsid w:val="007E2B91"/>
    <w:rsid w:val="00803081"/>
    <w:rsid w:val="00811FAA"/>
    <w:rsid w:val="00825FA3"/>
    <w:rsid w:val="00844967"/>
    <w:rsid w:val="00844A1A"/>
    <w:rsid w:val="0084515E"/>
    <w:rsid w:val="00857612"/>
    <w:rsid w:val="00861C09"/>
    <w:rsid w:val="00883662"/>
    <w:rsid w:val="00895482"/>
    <w:rsid w:val="008A4C88"/>
    <w:rsid w:val="008B51E1"/>
    <w:rsid w:val="008D4772"/>
    <w:rsid w:val="008D68FA"/>
    <w:rsid w:val="008D7E27"/>
    <w:rsid w:val="008E5DFC"/>
    <w:rsid w:val="008F3C77"/>
    <w:rsid w:val="008F69BD"/>
    <w:rsid w:val="00903F5F"/>
    <w:rsid w:val="00906E63"/>
    <w:rsid w:val="0093607C"/>
    <w:rsid w:val="00937753"/>
    <w:rsid w:val="00942546"/>
    <w:rsid w:val="0096276C"/>
    <w:rsid w:val="00974AA2"/>
    <w:rsid w:val="009828E2"/>
    <w:rsid w:val="009C1954"/>
    <w:rsid w:val="009F1184"/>
    <w:rsid w:val="009F3064"/>
    <w:rsid w:val="00A256AB"/>
    <w:rsid w:val="00A300A1"/>
    <w:rsid w:val="00A3532F"/>
    <w:rsid w:val="00A4145C"/>
    <w:rsid w:val="00A47919"/>
    <w:rsid w:val="00A80F66"/>
    <w:rsid w:val="00A909AB"/>
    <w:rsid w:val="00AB0380"/>
    <w:rsid w:val="00AB4278"/>
    <w:rsid w:val="00B00B03"/>
    <w:rsid w:val="00B26DEA"/>
    <w:rsid w:val="00B3527C"/>
    <w:rsid w:val="00B35EA4"/>
    <w:rsid w:val="00B6271B"/>
    <w:rsid w:val="00BC5E2D"/>
    <w:rsid w:val="00BF56C8"/>
    <w:rsid w:val="00C01348"/>
    <w:rsid w:val="00C02CC9"/>
    <w:rsid w:val="00C07BF9"/>
    <w:rsid w:val="00C73EDB"/>
    <w:rsid w:val="00C75706"/>
    <w:rsid w:val="00C7763A"/>
    <w:rsid w:val="00C93400"/>
    <w:rsid w:val="00CB23F0"/>
    <w:rsid w:val="00CC6859"/>
    <w:rsid w:val="00CD314D"/>
    <w:rsid w:val="00CD3486"/>
    <w:rsid w:val="00CE2542"/>
    <w:rsid w:val="00CF10DB"/>
    <w:rsid w:val="00D13A12"/>
    <w:rsid w:val="00D15EF9"/>
    <w:rsid w:val="00D2538E"/>
    <w:rsid w:val="00D4705E"/>
    <w:rsid w:val="00D71D03"/>
    <w:rsid w:val="00D875A4"/>
    <w:rsid w:val="00D92FF8"/>
    <w:rsid w:val="00DB51CC"/>
    <w:rsid w:val="00DC4DE0"/>
    <w:rsid w:val="00DD02E7"/>
    <w:rsid w:val="00DE3E83"/>
    <w:rsid w:val="00DF612B"/>
    <w:rsid w:val="00DF7874"/>
    <w:rsid w:val="00DF7BFF"/>
    <w:rsid w:val="00E00B79"/>
    <w:rsid w:val="00E66181"/>
    <w:rsid w:val="00E75354"/>
    <w:rsid w:val="00E9323F"/>
    <w:rsid w:val="00EA6BA1"/>
    <w:rsid w:val="00EB45E8"/>
    <w:rsid w:val="00ED7819"/>
    <w:rsid w:val="00EE52F8"/>
    <w:rsid w:val="00F11CB4"/>
    <w:rsid w:val="00F1584F"/>
    <w:rsid w:val="00F37DCA"/>
    <w:rsid w:val="00F43FD5"/>
    <w:rsid w:val="00F53B9B"/>
    <w:rsid w:val="00F53E8F"/>
    <w:rsid w:val="00F62B19"/>
    <w:rsid w:val="00F63A40"/>
    <w:rsid w:val="00F655CE"/>
    <w:rsid w:val="00F77D4D"/>
    <w:rsid w:val="00F82BBB"/>
    <w:rsid w:val="00F91835"/>
    <w:rsid w:val="00FA06F7"/>
    <w:rsid w:val="00FD0903"/>
    <w:rsid w:val="00FF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674264"/>
  <w15:docId w15:val="{78BF84C8-E20C-584A-A362-392DC666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86"/>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86"/>
    <w:pPr>
      <w:ind w:left="720"/>
      <w:contextualSpacing/>
    </w:pPr>
  </w:style>
  <w:style w:type="paragraph" w:styleId="Header">
    <w:name w:val="header"/>
    <w:basedOn w:val="Normal"/>
    <w:link w:val="HeaderChar"/>
    <w:unhideWhenUsed/>
    <w:rsid w:val="003E2686"/>
    <w:pPr>
      <w:tabs>
        <w:tab w:val="center" w:pos="4680"/>
        <w:tab w:val="right" w:pos="9360"/>
      </w:tabs>
      <w:spacing w:after="0" w:line="240" w:lineRule="auto"/>
    </w:pPr>
    <w:rPr>
      <w:rFonts w:ascii="Tahoma" w:eastAsia="Times New Roman" w:hAnsi="Tahoma" w:cs="Times New Roman"/>
      <w:color w:val="000099"/>
      <w:sz w:val="20"/>
      <w:szCs w:val="24"/>
    </w:rPr>
  </w:style>
  <w:style w:type="character" w:customStyle="1" w:styleId="HeaderChar">
    <w:name w:val="Header Char"/>
    <w:basedOn w:val="DefaultParagraphFont"/>
    <w:link w:val="Header"/>
    <w:rsid w:val="003E2686"/>
    <w:rPr>
      <w:rFonts w:ascii="Tahoma" w:hAnsi="Tahoma"/>
      <w:color w:val="000099"/>
      <w:szCs w:val="24"/>
    </w:rPr>
  </w:style>
  <w:style w:type="table" w:styleId="TableGrid">
    <w:name w:val="Table Grid"/>
    <w:basedOn w:val="TableNormal"/>
    <w:uiPriority w:val="59"/>
    <w:rsid w:val="003E2686"/>
    <w:rPr>
      <w:rFonts w:ascii="Tahoma" w:hAnsi="Tahoma"/>
      <w:color w:val="000099"/>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E2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686"/>
    <w:rPr>
      <w:rFonts w:asciiTheme="minorHAnsi" w:eastAsiaTheme="minorHAnsi" w:hAnsiTheme="minorHAnsi" w:cstheme="minorBidi"/>
      <w:sz w:val="22"/>
      <w:szCs w:val="22"/>
    </w:rPr>
  </w:style>
  <w:style w:type="paragraph" w:styleId="NormalWeb">
    <w:name w:val="Normal (Web)"/>
    <w:basedOn w:val="Normal"/>
    <w:uiPriority w:val="99"/>
    <w:semiHidden/>
    <w:unhideWhenUsed/>
    <w:rsid w:val="0038190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4C2BE4"/>
  </w:style>
  <w:style w:type="character" w:styleId="Hyperlink">
    <w:name w:val="Hyperlink"/>
    <w:basedOn w:val="DefaultParagraphFont"/>
    <w:uiPriority w:val="99"/>
    <w:semiHidden/>
    <w:unhideWhenUsed/>
    <w:rsid w:val="004C2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057">
      <w:bodyDiv w:val="1"/>
      <w:marLeft w:val="0"/>
      <w:marRight w:val="0"/>
      <w:marTop w:val="0"/>
      <w:marBottom w:val="0"/>
      <w:divBdr>
        <w:top w:val="none" w:sz="0" w:space="0" w:color="auto"/>
        <w:left w:val="none" w:sz="0" w:space="0" w:color="auto"/>
        <w:bottom w:val="none" w:sz="0" w:space="0" w:color="auto"/>
        <w:right w:val="none" w:sz="0" w:space="0" w:color="auto"/>
      </w:divBdr>
    </w:div>
    <w:div w:id="1176308079">
      <w:bodyDiv w:val="1"/>
      <w:marLeft w:val="0"/>
      <w:marRight w:val="0"/>
      <w:marTop w:val="0"/>
      <w:marBottom w:val="0"/>
      <w:divBdr>
        <w:top w:val="none" w:sz="0" w:space="0" w:color="auto"/>
        <w:left w:val="none" w:sz="0" w:space="0" w:color="auto"/>
        <w:bottom w:val="none" w:sz="0" w:space="0" w:color="auto"/>
        <w:right w:val="none" w:sz="0" w:space="0" w:color="auto"/>
      </w:divBdr>
      <w:divsChild>
        <w:div w:id="1482115251">
          <w:marLeft w:val="0"/>
          <w:marRight w:val="0"/>
          <w:marTop w:val="0"/>
          <w:marBottom w:val="0"/>
          <w:divBdr>
            <w:top w:val="none" w:sz="0" w:space="0" w:color="auto"/>
            <w:left w:val="none" w:sz="0" w:space="0" w:color="auto"/>
            <w:bottom w:val="none" w:sz="0" w:space="0" w:color="auto"/>
            <w:right w:val="none" w:sz="0" w:space="0" w:color="auto"/>
          </w:divBdr>
        </w:div>
        <w:div w:id="661005967">
          <w:marLeft w:val="0"/>
          <w:marRight w:val="0"/>
          <w:marTop w:val="0"/>
          <w:marBottom w:val="0"/>
          <w:divBdr>
            <w:top w:val="none" w:sz="0" w:space="0" w:color="auto"/>
            <w:left w:val="none" w:sz="0" w:space="0" w:color="auto"/>
            <w:bottom w:val="none" w:sz="0" w:space="0" w:color="auto"/>
            <w:right w:val="none" w:sz="0" w:space="0" w:color="auto"/>
          </w:divBdr>
        </w:div>
        <w:div w:id="1456019842">
          <w:marLeft w:val="0"/>
          <w:marRight w:val="0"/>
          <w:marTop w:val="0"/>
          <w:marBottom w:val="0"/>
          <w:divBdr>
            <w:top w:val="none" w:sz="0" w:space="0" w:color="auto"/>
            <w:left w:val="none" w:sz="0" w:space="0" w:color="auto"/>
            <w:bottom w:val="none" w:sz="0" w:space="0" w:color="auto"/>
            <w:right w:val="none" w:sz="0" w:space="0" w:color="auto"/>
          </w:divBdr>
        </w:div>
        <w:div w:id="268045415">
          <w:marLeft w:val="0"/>
          <w:marRight w:val="0"/>
          <w:marTop w:val="0"/>
          <w:marBottom w:val="40"/>
          <w:divBdr>
            <w:top w:val="none" w:sz="0" w:space="0" w:color="auto"/>
            <w:left w:val="none" w:sz="0" w:space="0" w:color="auto"/>
            <w:bottom w:val="none" w:sz="0" w:space="0" w:color="auto"/>
            <w:right w:val="none" w:sz="0" w:space="0" w:color="auto"/>
          </w:divBdr>
        </w:div>
        <w:div w:id="1239899344">
          <w:marLeft w:val="0"/>
          <w:marRight w:val="0"/>
          <w:marTop w:val="0"/>
          <w:marBottom w:val="40"/>
          <w:divBdr>
            <w:top w:val="none" w:sz="0" w:space="0" w:color="auto"/>
            <w:left w:val="none" w:sz="0" w:space="0" w:color="auto"/>
            <w:bottom w:val="none" w:sz="0" w:space="0" w:color="auto"/>
            <w:right w:val="none" w:sz="0" w:space="0" w:color="auto"/>
          </w:divBdr>
        </w:div>
        <w:div w:id="964239568">
          <w:marLeft w:val="0"/>
          <w:marRight w:val="0"/>
          <w:marTop w:val="0"/>
          <w:marBottom w:val="40"/>
          <w:divBdr>
            <w:top w:val="none" w:sz="0" w:space="0" w:color="auto"/>
            <w:left w:val="none" w:sz="0" w:space="0" w:color="auto"/>
            <w:bottom w:val="none" w:sz="0" w:space="0" w:color="auto"/>
            <w:right w:val="none" w:sz="0" w:space="0" w:color="auto"/>
          </w:divBdr>
        </w:div>
        <w:div w:id="1824007880">
          <w:marLeft w:val="0"/>
          <w:marRight w:val="0"/>
          <w:marTop w:val="0"/>
          <w:marBottom w:val="40"/>
          <w:divBdr>
            <w:top w:val="none" w:sz="0" w:space="0" w:color="auto"/>
            <w:left w:val="none" w:sz="0" w:space="0" w:color="auto"/>
            <w:bottom w:val="none" w:sz="0" w:space="0" w:color="auto"/>
            <w:right w:val="none" w:sz="0" w:space="0" w:color="auto"/>
          </w:divBdr>
        </w:div>
        <w:div w:id="1248466703">
          <w:marLeft w:val="0"/>
          <w:marRight w:val="0"/>
          <w:marTop w:val="0"/>
          <w:marBottom w:val="0"/>
          <w:divBdr>
            <w:top w:val="none" w:sz="0" w:space="0" w:color="auto"/>
            <w:left w:val="none" w:sz="0" w:space="0" w:color="auto"/>
            <w:bottom w:val="none" w:sz="0" w:space="0" w:color="auto"/>
            <w:right w:val="none" w:sz="0" w:space="0" w:color="auto"/>
          </w:divBdr>
        </w:div>
        <w:div w:id="399446913">
          <w:marLeft w:val="0"/>
          <w:marRight w:val="0"/>
          <w:marTop w:val="0"/>
          <w:marBottom w:val="0"/>
          <w:divBdr>
            <w:top w:val="none" w:sz="0" w:space="0" w:color="auto"/>
            <w:left w:val="none" w:sz="0" w:space="0" w:color="auto"/>
            <w:bottom w:val="none" w:sz="0" w:space="0" w:color="auto"/>
            <w:right w:val="none" w:sz="0" w:space="0" w:color="auto"/>
          </w:divBdr>
        </w:div>
      </w:divsChild>
    </w:div>
    <w:div w:id="1254625583">
      <w:bodyDiv w:val="1"/>
      <w:marLeft w:val="0"/>
      <w:marRight w:val="0"/>
      <w:marTop w:val="0"/>
      <w:marBottom w:val="0"/>
      <w:divBdr>
        <w:top w:val="none" w:sz="0" w:space="0" w:color="auto"/>
        <w:left w:val="none" w:sz="0" w:space="0" w:color="auto"/>
        <w:bottom w:val="none" w:sz="0" w:space="0" w:color="auto"/>
        <w:right w:val="none" w:sz="0" w:space="0" w:color="auto"/>
      </w:divBdr>
    </w:div>
    <w:div w:id="1520729236">
      <w:bodyDiv w:val="1"/>
      <w:marLeft w:val="0"/>
      <w:marRight w:val="0"/>
      <w:marTop w:val="0"/>
      <w:marBottom w:val="0"/>
      <w:divBdr>
        <w:top w:val="none" w:sz="0" w:space="0" w:color="auto"/>
        <w:left w:val="none" w:sz="0" w:space="0" w:color="auto"/>
        <w:bottom w:val="none" w:sz="0" w:space="0" w:color="auto"/>
        <w:right w:val="none" w:sz="0" w:space="0" w:color="auto"/>
      </w:divBdr>
    </w:div>
    <w:div w:id="1664704325">
      <w:bodyDiv w:val="1"/>
      <w:marLeft w:val="0"/>
      <w:marRight w:val="0"/>
      <w:marTop w:val="0"/>
      <w:marBottom w:val="0"/>
      <w:divBdr>
        <w:top w:val="none" w:sz="0" w:space="0" w:color="auto"/>
        <w:left w:val="none" w:sz="0" w:space="0" w:color="auto"/>
        <w:bottom w:val="none" w:sz="0" w:space="0" w:color="auto"/>
        <w:right w:val="none" w:sz="0" w:space="0" w:color="auto"/>
      </w:divBdr>
    </w:div>
    <w:div w:id="16908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694212631?pwd=cWJReVJHODROTDZIVENtNXI2QW5Xdz09"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Froiland</dc:creator>
  <cp:lastModifiedBy>Tracey Froiland</cp:lastModifiedBy>
  <cp:revision>3</cp:revision>
  <cp:lastPrinted>2023-09-18T19:09:00Z</cp:lastPrinted>
  <dcterms:created xsi:type="dcterms:W3CDTF">2023-09-20T15:54:00Z</dcterms:created>
  <dcterms:modified xsi:type="dcterms:W3CDTF">2023-09-20T16:10:00Z</dcterms:modified>
</cp:coreProperties>
</file>