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871F" w14:textId="77777777" w:rsidR="000E4858" w:rsidRDefault="000E4858">
      <w:pPr>
        <w:jc w:val="center"/>
      </w:pPr>
    </w:p>
    <w:p w14:paraId="26C18874" w14:textId="77777777" w:rsidR="000E4858" w:rsidRDefault="004C465F">
      <w:pPr>
        <w:rPr>
          <w:b/>
        </w:rPr>
      </w:pPr>
      <w:r>
        <w:rPr>
          <w:b/>
        </w:rPr>
        <w:t>RMCC Activation Process 1-800-236-2066</w:t>
      </w:r>
    </w:p>
    <w:p w14:paraId="699C9BF6" w14:textId="77777777" w:rsidR="000E4858" w:rsidRDefault="004C4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Theda-Star Dispatch Staff acting as initial RMCC Activation contact point takes vital information from caller, including call-back number and/or radio channel</w:t>
      </w:r>
    </w:p>
    <w:p w14:paraId="381813B2" w14:textId="632BE4FA" w:rsidR="000E4858" w:rsidRDefault="004C46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Theda-Star Dispatch Staff notifies</w:t>
      </w:r>
      <w:r w:rsidR="00B918A3">
        <w:rPr>
          <w:color w:val="000000"/>
          <w:sz w:val="22"/>
          <w:szCs w:val="22"/>
        </w:rPr>
        <w:t xml:space="preserve"> one of these</w:t>
      </w:r>
      <w:r>
        <w:rPr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>see call list</w:t>
      </w:r>
    </w:p>
    <w:p w14:paraId="0EB859A7" w14:textId="77777777" w:rsidR="000E4858" w:rsidRDefault="004C465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HERC Coordinator</w:t>
      </w:r>
    </w:p>
    <w:p w14:paraId="515401CE" w14:textId="77777777" w:rsidR="000E4858" w:rsidRDefault="004C465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RTAC Coordinator</w:t>
      </w:r>
    </w:p>
    <w:p w14:paraId="1ED62723" w14:textId="77777777" w:rsidR="000E4858" w:rsidRDefault="004C465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HERC Medical Advisor</w:t>
      </w:r>
    </w:p>
    <w:p w14:paraId="18A82164" w14:textId="77777777" w:rsidR="000E4858" w:rsidRDefault="004C465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HERC Chair/Vice Chair </w:t>
      </w:r>
    </w:p>
    <w:p w14:paraId="0515AB3C" w14:textId="535F5CDC" w:rsidR="000E4858" w:rsidRDefault="00473FD1">
      <w:r>
        <w:t xml:space="preserve">Dispatch to </w:t>
      </w:r>
      <w:r w:rsidR="00B7307A">
        <w:t>ASK THE CALLER:</w:t>
      </w:r>
    </w:p>
    <w:p w14:paraId="2B56CF3A" w14:textId="77777777" w:rsidR="000E4858" w:rsidRDefault="004C465F">
      <w:pPr>
        <w:rPr>
          <w:b/>
          <w:color w:val="000000"/>
        </w:rPr>
      </w:pPr>
      <w:r>
        <w:rPr>
          <w:b/>
        </w:rPr>
        <w:t xml:space="preserve">Initial Briefing Report </w:t>
      </w:r>
      <w:r>
        <w:rPr>
          <w:i/>
        </w:rPr>
        <w:t>(</w:t>
      </w:r>
      <w:proofErr w:type="spellStart"/>
      <w:r>
        <w:rPr>
          <w:i/>
        </w:rPr>
        <w:t>ThedaStar</w:t>
      </w:r>
      <w:proofErr w:type="spellEnd"/>
      <w:r>
        <w:rPr>
          <w:i/>
        </w:rPr>
        <w:t xml:space="preserve"> Dispatch Staff to Initial Incident Coordinator)</w:t>
      </w:r>
      <w:r>
        <w:rPr>
          <w:b/>
          <w:color w:val="000000"/>
        </w:rPr>
        <w:t xml:space="preserve"> </w:t>
      </w:r>
    </w:p>
    <w:p w14:paraId="3C58A0EA" w14:textId="77777777" w:rsidR="000E4858" w:rsidRDefault="004C465F" w:rsidP="00F50D75">
      <w:pPr>
        <w:pStyle w:val="ListParagraph"/>
        <w:numPr>
          <w:ilvl w:val="0"/>
          <w:numId w:val="6"/>
        </w:numPr>
      </w:pPr>
      <w:r>
        <w:t>Incident type “what is the problem” ________________________________________________</w:t>
      </w:r>
    </w:p>
    <w:p w14:paraId="60F02420" w14:textId="77777777" w:rsidR="00F50D75" w:rsidRPr="00F50D75" w:rsidRDefault="004C465F" w:rsidP="00F50D7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>Expected number of patients or resource needed _____________________________________</w:t>
      </w:r>
    </w:p>
    <w:p w14:paraId="451B9A21" w14:textId="77A6CBAB" w:rsidR="000E4858" w:rsidRPr="00F50D75" w:rsidRDefault="004C465F" w:rsidP="00F50D7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>Organizations calling ask for caller’s name and call back number__________________________</w:t>
      </w:r>
    </w:p>
    <w:p w14:paraId="4EF4BAAE" w14:textId="5EE6EE47" w:rsidR="000E4858" w:rsidRPr="00F50D75" w:rsidRDefault="004C465F" w:rsidP="00F50D7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 xml:space="preserve">Ask if </w:t>
      </w:r>
      <w:proofErr w:type="spellStart"/>
      <w:r w:rsidR="004A63A1" w:rsidRPr="00F50D75">
        <w:rPr>
          <w:color w:val="000000"/>
        </w:rPr>
        <w:t>EmResource</w:t>
      </w:r>
      <w:proofErr w:type="spellEnd"/>
      <w:r w:rsidR="004A63A1" w:rsidRPr="00F50D75">
        <w:rPr>
          <w:color w:val="000000"/>
        </w:rPr>
        <w:t xml:space="preserve"> </w:t>
      </w:r>
      <w:r w:rsidRPr="00F50D75">
        <w:rPr>
          <w:color w:val="000000"/>
        </w:rPr>
        <w:t>Alert Sent:</w:t>
      </w:r>
      <w:r w:rsidRPr="00F50D75">
        <w:rPr>
          <w:color w:val="000000"/>
        </w:rPr>
        <w:tab/>
        <w:t>___Yes</w:t>
      </w:r>
      <w:r w:rsidRPr="00F50D75">
        <w:rPr>
          <w:color w:val="000000"/>
        </w:rPr>
        <w:tab/>
        <w:t>___No</w:t>
      </w:r>
    </w:p>
    <w:p w14:paraId="1DAA851F" w14:textId="77777777" w:rsidR="000E4858" w:rsidRDefault="004C465F" w:rsidP="00F50D7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>Other Information: ______________________________________________________________</w:t>
      </w:r>
    </w:p>
    <w:p w14:paraId="31C1BCEC" w14:textId="77777777" w:rsidR="000E4858" w:rsidRDefault="000E4858"/>
    <w:p w14:paraId="70796839" w14:textId="77777777" w:rsidR="000E4858" w:rsidRDefault="004C465F">
      <w:r>
        <w:t xml:space="preserve">Task List for RMCC contact: </w:t>
      </w:r>
      <w:r>
        <w:rPr>
          <w:i/>
        </w:rPr>
        <w:t>(The person contacted by TS dispatch)</w:t>
      </w:r>
    </w:p>
    <w:p w14:paraId="08B7EE5F" w14:textId="77777777" w:rsidR="00F50D75" w:rsidRPr="00F50D75" w:rsidRDefault="004C465F" w:rsidP="00F50D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>Call other members of RMCC to notify them of event- See attached list</w:t>
      </w:r>
    </w:p>
    <w:p w14:paraId="2AA86847" w14:textId="13406517" w:rsidR="000E4858" w:rsidRPr="00F50D75" w:rsidRDefault="004C465F" w:rsidP="00F50D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 xml:space="preserve">If not already done, send out </w:t>
      </w:r>
      <w:proofErr w:type="spellStart"/>
      <w:r w:rsidR="004A63A1" w:rsidRPr="00F50D75">
        <w:rPr>
          <w:color w:val="000000"/>
        </w:rPr>
        <w:t>EmResource</w:t>
      </w:r>
      <w:proofErr w:type="spellEnd"/>
      <w:r w:rsidR="004A63A1" w:rsidRPr="00F50D75">
        <w:rPr>
          <w:color w:val="000000"/>
        </w:rPr>
        <w:t xml:space="preserve"> </w:t>
      </w:r>
      <w:r w:rsidRPr="00F50D75">
        <w:rPr>
          <w:color w:val="000000"/>
        </w:rPr>
        <w:t>Alert</w:t>
      </w:r>
    </w:p>
    <w:p w14:paraId="19B52B69" w14:textId="4C758315" w:rsidR="000E4858" w:rsidRPr="00F50D75" w:rsidRDefault="004C465F" w:rsidP="00F50D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 xml:space="preserve">Review </w:t>
      </w:r>
      <w:proofErr w:type="spellStart"/>
      <w:r w:rsidR="004A63A1" w:rsidRPr="00F50D75">
        <w:rPr>
          <w:color w:val="000000"/>
        </w:rPr>
        <w:t>EmResource</w:t>
      </w:r>
      <w:proofErr w:type="spellEnd"/>
      <w:r w:rsidR="004A63A1" w:rsidRPr="00F50D75">
        <w:rPr>
          <w:color w:val="000000"/>
        </w:rPr>
        <w:t xml:space="preserve"> </w:t>
      </w:r>
      <w:r w:rsidRPr="00F50D75">
        <w:rPr>
          <w:color w:val="000000"/>
        </w:rPr>
        <w:t>alert result and relay info to EMS/scene/Unified command, as appropriate</w:t>
      </w:r>
    </w:p>
    <w:p w14:paraId="564F16C9" w14:textId="7D4E81C2" w:rsidR="000E4858" w:rsidRPr="00F50D75" w:rsidRDefault="004C465F" w:rsidP="00F50D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>Contact involved organizations to assess needs- TS dispatch will give you this informatio</w:t>
      </w:r>
      <w:r w:rsidR="00F50D75">
        <w:rPr>
          <w:color w:val="000000"/>
        </w:rPr>
        <w:t>n</w:t>
      </w:r>
    </w:p>
    <w:p w14:paraId="332A0D57" w14:textId="587FAAE7" w:rsidR="000E4858" w:rsidRPr="00F50D75" w:rsidRDefault="004C465F" w:rsidP="00F50D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>Contact OPEHC staff and brief on incident 24/7 number for DHS is (608) 258-0099</w:t>
      </w:r>
    </w:p>
    <w:p w14:paraId="6F4E80CB" w14:textId="6652CBE1" w:rsidR="000E4858" w:rsidRPr="00F50D75" w:rsidRDefault="004C465F" w:rsidP="00F50D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 xml:space="preserve">Update </w:t>
      </w:r>
      <w:proofErr w:type="spellStart"/>
      <w:r w:rsidR="004A63A1" w:rsidRPr="00F50D75">
        <w:rPr>
          <w:color w:val="000000"/>
        </w:rPr>
        <w:t>EmResource</w:t>
      </w:r>
      <w:proofErr w:type="spellEnd"/>
      <w:r w:rsidR="004A63A1" w:rsidRPr="00F50D75">
        <w:rPr>
          <w:color w:val="000000"/>
        </w:rPr>
        <w:t xml:space="preserve"> </w:t>
      </w:r>
      <w:r w:rsidRPr="00F50D75">
        <w:rPr>
          <w:color w:val="000000"/>
        </w:rPr>
        <w:t>as needed if requested by base hospital</w:t>
      </w:r>
    </w:p>
    <w:p w14:paraId="73930ED1" w14:textId="70990E37" w:rsidR="004A63A1" w:rsidRPr="00F50D75" w:rsidRDefault="004A63A1" w:rsidP="00F50D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 xml:space="preserve">Open </w:t>
      </w:r>
      <w:proofErr w:type="spellStart"/>
      <w:r w:rsidRPr="00F50D75">
        <w:rPr>
          <w:color w:val="000000"/>
        </w:rPr>
        <w:t>eICS</w:t>
      </w:r>
      <w:proofErr w:type="spellEnd"/>
      <w:r w:rsidRPr="00F50D75">
        <w:rPr>
          <w:color w:val="000000"/>
        </w:rPr>
        <w:t xml:space="preserve"> board- Call Brian </w:t>
      </w:r>
      <w:proofErr w:type="spellStart"/>
      <w:r w:rsidRPr="00F50D75">
        <w:rPr>
          <w:color w:val="000000"/>
        </w:rPr>
        <w:t>Kazmarski</w:t>
      </w:r>
      <w:proofErr w:type="spellEnd"/>
      <w:r w:rsidRPr="00F50D75">
        <w:rPr>
          <w:color w:val="000000"/>
        </w:rPr>
        <w:t xml:space="preserve"> for needed 715-293-3492</w:t>
      </w:r>
    </w:p>
    <w:p w14:paraId="31AFE2CF" w14:textId="6C647C21" w:rsidR="000E4858" w:rsidRPr="00F50D75" w:rsidRDefault="004C465F" w:rsidP="00F50D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 xml:space="preserve">Coordinate requests for coalition stockpile supply </w:t>
      </w:r>
      <w:r w:rsidR="004A63A1" w:rsidRPr="00F50D75">
        <w:rPr>
          <w:color w:val="000000"/>
        </w:rPr>
        <w:t>or other resources</w:t>
      </w:r>
    </w:p>
    <w:p w14:paraId="439CEACD" w14:textId="19E44088" w:rsidR="000E4858" w:rsidRPr="00F50D75" w:rsidRDefault="004C465F" w:rsidP="00F50D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>Assist with coordination of inter-facility patient transfer</w:t>
      </w:r>
    </w:p>
    <w:p w14:paraId="75E89EE0" w14:textId="2D0C4DC9" w:rsidR="000E4858" w:rsidRPr="00F50D75" w:rsidRDefault="004C465F" w:rsidP="00F50D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>Establish communication pathway with Emergency Operations Centers, liaison healthcare related issues/requests from EOC</w:t>
      </w:r>
    </w:p>
    <w:p w14:paraId="7823E07F" w14:textId="50A7F072" w:rsidR="000E4858" w:rsidRDefault="004C465F" w:rsidP="00F50D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F50D75">
        <w:rPr>
          <w:color w:val="000000"/>
        </w:rPr>
        <w:t>Be a liaison with city, county and state partners as needed</w:t>
      </w:r>
      <w:r w:rsidR="00F50D75">
        <w:rPr>
          <w:color w:val="000000"/>
        </w:rPr>
        <w:t xml:space="preserve"> </w:t>
      </w:r>
      <w:r w:rsidR="004A63A1" w:rsidRPr="00F50D75">
        <w:rPr>
          <w:color w:val="000000"/>
        </w:rPr>
        <w:t>(call PH, EM, other)</w:t>
      </w:r>
    </w:p>
    <w:p w14:paraId="2691ADB3" w14:textId="77777777" w:rsidR="000E4858" w:rsidRDefault="004C465F">
      <w:r>
        <w:t>Roles that may fill RMCC liaison:</w:t>
      </w:r>
    </w:p>
    <w:p w14:paraId="3DC17CCD" w14:textId="77777777" w:rsidR="000E4858" w:rsidRDefault="004C4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  <w:sz w:val="22"/>
          <w:szCs w:val="22"/>
        </w:rPr>
        <w:t>HERC Coordinator</w:t>
      </w:r>
    </w:p>
    <w:p w14:paraId="42DD96F8" w14:textId="77777777" w:rsidR="000E4858" w:rsidRDefault="004C4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  <w:sz w:val="22"/>
          <w:szCs w:val="22"/>
        </w:rPr>
        <w:t>RTAC Coordinator</w:t>
      </w:r>
    </w:p>
    <w:p w14:paraId="49F58168" w14:textId="77777777" w:rsidR="000E4858" w:rsidRDefault="004C4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  <w:sz w:val="22"/>
          <w:szCs w:val="22"/>
        </w:rPr>
        <w:t>HERC Medical Advisor</w:t>
      </w:r>
    </w:p>
    <w:p w14:paraId="6A726066" w14:textId="77777777" w:rsidR="000E4858" w:rsidRDefault="004C46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  <w:sz w:val="22"/>
          <w:szCs w:val="22"/>
        </w:rPr>
        <w:t>HERC Board Chair/Vice Chair/Designee</w:t>
      </w:r>
    </w:p>
    <w:p w14:paraId="40E91F4B" w14:textId="77777777" w:rsidR="000E4858" w:rsidRDefault="000E4858"/>
    <w:p w14:paraId="4A624BD9" w14:textId="77777777" w:rsidR="000E4858" w:rsidRDefault="000E4858"/>
    <w:p w14:paraId="3804A83D" w14:textId="77777777" w:rsidR="000E4858" w:rsidRDefault="000E4858"/>
    <w:p w14:paraId="25B6EEEC" w14:textId="77777777" w:rsidR="000E4858" w:rsidRDefault="000E4858"/>
    <w:tbl>
      <w:tblPr>
        <w:tblStyle w:val="a"/>
        <w:tblW w:w="10180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1150"/>
        <w:gridCol w:w="1344"/>
        <w:gridCol w:w="1061"/>
        <w:gridCol w:w="1310"/>
        <w:gridCol w:w="1386"/>
        <w:gridCol w:w="341"/>
        <w:gridCol w:w="3194"/>
        <w:gridCol w:w="394"/>
      </w:tblGrid>
      <w:tr w:rsidR="000E4858" w14:paraId="24927676" w14:textId="77777777">
        <w:trPr>
          <w:trHeight w:val="25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F8A780" w14:textId="77777777" w:rsidR="000E4858" w:rsidRDefault="004C46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Discipline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5F3EDC8C" w14:textId="77777777" w:rsidR="000E4858" w:rsidRDefault="004C46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099FDB3A" w14:textId="77777777" w:rsidR="000E4858" w:rsidRDefault="004C46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54A9F6EB" w14:textId="77777777" w:rsidR="000E4858" w:rsidRDefault="004C46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17726DB7" w14:textId="77777777" w:rsidR="000E4858" w:rsidRDefault="004C46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1BE7BEE1" w14:textId="77777777" w:rsidR="000E4858" w:rsidRDefault="004C46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Email Address</w:t>
            </w:r>
          </w:p>
        </w:tc>
      </w:tr>
      <w:tr w:rsidR="000E4858" w14:paraId="3ED597DA" w14:textId="77777777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1D7539A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0067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HCC Coordinator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57DE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Tracey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C16F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Froiland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745F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920-427-2229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516F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B89B" w14:textId="77777777" w:rsidR="000E4858" w:rsidRDefault="004C465F">
            <w:pPr>
              <w:rPr>
                <w:color w:val="0563C1"/>
                <w:sz w:val="16"/>
                <w:szCs w:val="16"/>
                <w:u w:val="single"/>
              </w:rPr>
            </w:pPr>
            <w:r>
              <w:rPr>
                <w:color w:val="0563C1"/>
                <w:sz w:val="16"/>
                <w:szCs w:val="16"/>
                <w:u w:val="single"/>
              </w:rPr>
              <w:t>Tracey.froiland@fvherc.com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15BC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</w:tr>
      <w:tr w:rsidR="000E4858" w14:paraId="7847C7C7" w14:textId="77777777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32F55C5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3CA8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EDEB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37FF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137E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AB28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E3F7" w14:textId="77777777" w:rsidR="000E4858" w:rsidRDefault="004C465F">
            <w:pPr>
              <w:rPr>
                <w:color w:val="0563C1"/>
                <w:sz w:val="16"/>
                <w:szCs w:val="16"/>
                <w:u w:val="single"/>
              </w:rPr>
            </w:pPr>
            <w:r>
              <w:rPr>
                <w:color w:val="0563C1"/>
                <w:sz w:val="16"/>
                <w:szCs w:val="16"/>
                <w:u w:val="single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4AAE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4858" w14:paraId="2CD5ECC5" w14:textId="77777777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4C823F0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97C3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Medical Advisor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EB21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Kerry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4248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Ahrens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9034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608-279-3012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291B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C15B" w14:textId="77777777" w:rsidR="000E4858" w:rsidRDefault="004C465F">
            <w:pPr>
              <w:rPr>
                <w:color w:val="0563C1"/>
                <w:sz w:val="16"/>
                <w:szCs w:val="16"/>
                <w:u w:val="single"/>
              </w:rPr>
            </w:pPr>
            <w:r>
              <w:rPr>
                <w:color w:val="0563C1"/>
                <w:sz w:val="16"/>
                <w:szCs w:val="16"/>
                <w:u w:val="single"/>
              </w:rPr>
              <w:t>KAhrens@baycare.net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A403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</w:tr>
      <w:tr w:rsidR="000E4858" w14:paraId="0B8F9BB5" w14:textId="77777777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5E907B4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3876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1049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9F74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044C" w14:textId="77777777" w:rsidR="000E4858" w:rsidRDefault="000E48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CBAD" w14:textId="13798AB8" w:rsidR="000E4858" w:rsidRDefault="000E48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D42" w14:textId="77777777" w:rsidR="000E4858" w:rsidRDefault="000E4858">
            <w:pPr>
              <w:rPr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6CC5" w14:textId="38CB6C24" w:rsidR="000E4858" w:rsidRDefault="000E4858">
            <w:pPr>
              <w:rPr>
                <w:color w:val="000000"/>
                <w:sz w:val="20"/>
                <w:szCs w:val="20"/>
              </w:rPr>
            </w:pPr>
          </w:p>
        </w:tc>
      </w:tr>
      <w:tr w:rsidR="000E4858" w14:paraId="0A6A285D" w14:textId="77777777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F5535F0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0118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RTAC Coordinator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C571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6414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Selwitschka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3FEA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920-203-8791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B606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B8A2" w14:textId="77777777" w:rsidR="000E4858" w:rsidRDefault="004C465F">
            <w:pPr>
              <w:rPr>
                <w:color w:val="0563C1"/>
                <w:sz w:val="16"/>
                <w:szCs w:val="16"/>
                <w:u w:val="single"/>
              </w:rPr>
            </w:pPr>
            <w:r>
              <w:rPr>
                <w:color w:val="0563C1"/>
                <w:sz w:val="16"/>
                <w:szCs w:val="16"/>
                <w:u w:val="single"/>
              </w:rPr>
              <w:t>Jason@foxrtac.net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D805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</w:tr>
      <w:tr w:rsidR="000E4858" w14:paraId="1B1007F6" w14:textId="77777777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59B2485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C6A7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C152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39A8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DE30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B088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03C3" w14:textId="77777777" w:rsidR="000E4858" w:rsidRDefault="00000000">
            <w:pPr>
              <w:rPr>
                <w:color w:val="0563C1"/>
                <w:sz w:val="16"/>
                <w:szCs w:val="16"/>
                <w:u w:val="single"/>
              </w:rPr>
            </w:pPr>
            <w:hyperlink r:id="rId8">
              <w:r w:rsidR="004C465F">
                <w:rPr>
                  <w:color w:val="0563C1"/>
                  <w:sz w:val="16"/>
                  <w:szCs w:val="16"/>
                  <w:u w:val="single"/>
                </w:rPr>
                <w:t>Jason.selwitschka@thedacare.org</w:t>
              </w:r>
            </w:hyperlink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05B7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4858" w14:paraId="7BD5AA41" w14:textId="77777777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10E30F9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Board</w:t>
            </w:r>
            <w:r>
              <w:rPr>
                <w:sz w:val="20"/>
                <w:szCs w:val="20"/>
              </w:rPr>
              <w:t xml:space="preserve"> Co- </w:t>
            </w:r>
            <w:r>
              <w:rPr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9AAC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Medxcel</w:t>
            </w:r>
            <w:proofErr w:type="spellEnd"/>
            <w:r>
              <w:rPr>
                <w:sz w:val="20"/>
                <w:szCs w:val="20"/>
              </w:rPr>
              <w:t>/Ascension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86A2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Carl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E000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Mohl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3019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920-401-6918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0F97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EBE6" w14:textId="77777777" w:rsidR="000E4858" w:rsidRDefault="004C465F">
            <w:pPr>
              <w:rPr>
                <w:color w:val="0563C1"/>
                <w:sz w:val="16"/>
                <w:szCs w:val="16"/>
                <w:u w:val="single"/>
              </w:rPr>
            </w:pPr>
            <w:r>
              <w:rPr>
                <w:color w:val="0563C1"/>
                <w:sz w:val="16"/>
                <w:szCs w:val="16"/>
                <w:u w:val="single"/>
              </w:rPr>
              <w:t>carl.mohl@medxcel.com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9A71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</w:tr>
      <w:tr w:rsidR="000E4858" w14:paraId="6AA86434" w14:textId="77777777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EF16B36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CA2A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750B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DAEC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64DB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E638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E92E" w14:textId="77777777" w:rsidR="000E4858" w:rsidRDefault="004C4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66D9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4858" w14:paraId="674042F0" w14:textId="77777777">
        <w:trPr>
          <w:trHeight w:val="255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91902C5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Board</w:t>
            </w:r>
            <w:r>
              <w:rPr>
                <w:sz w:val="20"/>
                <w:szCs w:val="20"/>
              </w:rPr>
              <w:t xml:space="preserve"> Co-</w:t>
            </w:r>
            <w:r>
              <w:rPr>
                <w:color w:val="000000"/>
                <w:sz w:val="20"/>
                <w:szCs w:val="20"/>
              </w:rPr>
              <w:t xml:space="preserve"> Chair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1E47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Theda Star / RTAC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540C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Jeff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2A6D" w14:textId="77777777" w:rsidR="000E4858" w:rsidRDefault="004C4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Grimm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57CF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920-716-2450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9397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D734" w14:textId="77777777" w:rsidR="000E4858" w:rsidRDefault="004C465F">
            <w:pPr>
              <w:rPr>
                <w:color w:val="0563C1"/>
                <w:sz w:val="16"/>
                <w:szCs w:val="16"/>
                <w:u w:val="single"/>
              </w:rPr>
            </w:pPr>
            <w:r>
              <w:rPr>
                <w:color w:val="0563C1"/>
                <w:sz w:val="16"/>
                <w:szCs w:val="16"/>
                <w:u w:val="single"/>
              </w:rPr>
              <w:t>jeff.grimm@thedacare.org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CD70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</w:tr>
      <w:tr w:rsidR="000E4858" w14:paraId="1A32385E" w14:textId="77777777">
        <w:trPr>
          <w:trHeight w:val="255"/>
        </w:trPr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754D7C4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473A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71C9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ED48" w14:textId="77777777" w:rsidR="000E4858" w:rsidRDefault="000E4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C503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E678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7664" w14:textId="77777777" w:rsidR="000E4858" w:rsidRDefault="004C4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AA47" w14:textId="77777777" w:rsidR="000E4858" w:rsidRDefault="004C46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3A92812" w14:textId="77777777" w:rsidR="000E4858" w:rsidRDefault="000E4858"/>
    <w:p w14:paraId="5B72FDAC" w14:textId="77777777" w:rsidR="000E4858" w:rsidRDefault="000E4858"/>
    <w:p w14:paraId="657AA618" w14:textId="77777777" w:rsidR="000E4858" w:rsidRDefault="000E4858">
      <w:pPr>
        <w:ind w:left="360"/>
      </w:pPr>
    </w:p>
    <w:p w14:paraId="2D42D52A" w14:textId="77777777" w:rsidR="000E4858" w:rsidRDefault="000E4858"/>
    <w:sectPr w:rsidR="000E4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3EE7" w14:textId="77777777" w:rsidR="00AD183E" w:rsidRDefault="00AD183E">
      <w:r>
        <w:separator/>
      </w:r>
    </w:p>
  </w:endnote>
  <w:endnote w:type="continuationSeparator" w:id="0">
    <w:p w14:paraId="29AC51CE" w14:textId="77777777" w:rsidR="00AD183E" w:rsidRDefault="00AD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4A2C" w14:textId="77777777" w:rsidR="00852385" w:rsidRDefault="00852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09FE" w14:textId="18026D95" w:rsidR="000E4858" w:rsidRDefault="00852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11</w:t>
    </w:r>
    <w:r w:rsidR="004C465F">
      <w:rPr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E33D" w14:textId="77777777" w:rsidR="00852385" w:rsidRDefault="00852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21A8" w14:textId="77777777" w:rsidR="00AD183E" w:rsidRDefault="00AD183E">
      <w:r>
        <w:separator/>
      </w:r>
    </w:p>
  </w:footnote>
  <w:footnote w:type="continuationSeparator" w:id="0">
    <w:p w14:paraId="7425EBF0" w14:textId="77777777" w:rsidR="00AD183E" w:rsidRDefault="00AD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7BAF" w14:textId="77777777" w:rsidR="00852385" w:rsidRDefault="00852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E962" w14:textId="77777777" w:rsidR="000E4858" w:rsidRDefault="004C465F">
    <w:pPr>
      <w:jc w:val="center"/>
    </w:pPr>
    <w:r>
      <w:t>Fox Valley Healthcare Emergency Readiness Coalition (FV HERC)</w:t>
    </w:r>
  </w:p>
  <w:p w14:paraId="73E25EEB" w14:textId="77777777" w:rsidR="000E4858" w:rsidRDefault="004C465F">
    <w:pPr>
      <w:jc w:val="center"/>
    </w:pPr>
    <w:r>
      <w:t xml:space="preserve"> Regional Medical Coordination </w:t>
    </w:r>
    <w:proofErr w:type="gramStart"/>
    <w:r>
      <w:t>Center(</w:t>
    </w:r>
    <w:proofErr w:type="gramEnd"/>
    <w:r>
      <w:t>RMCC)</w:t>
    </w:r>
  </w:p>
  <w:p w14:paraId="4E604333" w14:textId="77777777" w:rsidR="000E4858" w:rsidRDefault="004C465F">
    <w:pPr>
      <w:jc w:val="center"/>
    </w:pPr>
    <w:r>
      <w:t>Initial Incident Coordinator Job Action Sheet</w:t>
    </w:r>
  </w:p>
  <w:p w14:paraId="5DFECFAC" w14:textId="77777777" w:rsidR="000E4858" w:rsidRDefault="000E48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8DF4" w14:textId="77777777" w:rsidR="00852385" w:rsidRDefault="00852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E61"/>
    <w:multiLevelType w:val="multilevel"/>
    <w:tmpl w:val="B3568062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3333B3"/>
    <w:multiLevelType w:val="multilevel"/>
    <w:tmpl w:val="25F0BEE2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E24DEE"/>
    <w:multiLevelType w:val="multilevel"/>
    <w:tmpl w:val="F314E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F520A8"/>
    <w:multiLevelType w:val="multilevel"/>
    <w:tmpl w:val="0C14A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0D5914"/>
    <w:multiLevelType w:val="hybridMultilevel"/>
    <w:tmpl w:val="5A606D6A"/>
    <w:lvl w:ilvl="0" w:tplc="8DC8A7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1579F"/>
    <w:multiLevelType w:val="hybridMultilevel"/>
    <w:tmpl w:val="816EF6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9B2F63"/>
    <w:multiLevelType w:val="hybridMultilevel"/>
    <w:tmpl w:val="BBC89C56"/>
    <w:lvl w:ilvl="0" w:tplc="8DC8A7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80496">
    <w:abstractNumId w:val="1"/>
  </w:num>
  <w:num w:numId="2" w16cid:durableId="1209949226">
    <w:abstractNumId w:val="0"/>
  </w:num>
  <w:num w:numId="3" w16cid:durableId="1381132152">
    <w:abstractNumId w:val="2"/>
  </w:num>
  <w:num w:numId="4" w16cid:durableId="345323995">
    <w:abstractNumId w:val="3"/>
  </w:num>
  <w:num w:numId="5" w16cid:durableId="1501656571">
    <w:abstractNumId w:val="5"/>
  </w:num>
  <w:num w:numId="6" w16cid:durableId="1541481219">
    <w:abstractNumId w:val="6"/>
  </w:num>
  <w:num w:numId="7" w16cid:durableId="784467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58"/>
    <w:rsid w:val="00081D23"/>
    <w:rsid w:val="000E4858"/>
    <w:rsid w:val="001F3DD9"/>
    <w:rsid w:val="003F387F"/>
    <w:rsid w:val="00442F9E"/>
    <w:rsid w:val="00473FD1"/>
    <w:rsid w:val="004A63A1"/>
    <w:rsid w:val="004C465F"/>
    <w:rsid w:val="004C7A1A"/>
    <w:rsid w:val="005F5830"/>
    <w:rsid w:val="00753A90"/>
    <w:rsid w:val="00852385"/>
    <w:rsid w:val="009B23CC"/>
    <w:rsid w:val="00AD183E"/>
    <w:rsid w:val="00B4046E"/>
    <w:rsid w:val="00B7307A"/>
    <w:rsid w:val="00B918A3"/>
    <w:rsid w:val="00BF7408"/>
    <w:rsid w:val="00F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F32B0"/>
  <w15:docId w15:val="{23D94F04-BAE5-5C4C-A081-BEE4A036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36EE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67B"/>
  </w:style>
  <w:style w:type="paragraph" w:styleId="Footer">
    <w:name w:val="footer"/>
    <w:basedOn w:val="Normal"/>
    <w:link w:val="FooterChar"/>
    <w:uiPriority w:val="99"/>
    <w:unhideWhenUsed/>
    <w:rsid w:val="0019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67B"/>
  </w:style>
  <w:style w:type="character" w:styleId="CommentReference">
    <w:name w:val="annotation reference"/>
    <w:basedOn w:val="DefaultParagraphFont"/>
    <w:uiPriority w:val="99"/>
    <w:semiHidden/>
    <w:unhideWhenUsed/>
    <w:rsid w:val="007E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5675"/>
    <w:rPr>
      <w:color w:val="0563C1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selwitschka@thedacar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TNl2LEjWwnbEb5cOTurLqmh78g==">AMUW2mVi6ppb7sGAPxG9v0iOQort4KQnJl6HBpnNQ9rcjZO+gbbzAGXPL2Q7SW/g/0KJ1xzEUQXAv6jaU6UBezLO6jxRE1Y8R/FL7/2mt969VdED52xoXGk=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Clark</dc:creator>
  <cp:lastModifiedBy>Tracey Froiland</cp:lastModifiedBy>
  <cp:revision>4</cp:revision>
  <dcterms:created xsi:type="dcterms:W3CDTF">2022-12-12T16:52:00Z</dcterms:created>
  <dcterms:modified xsi:type="dcterms:W3CDTF">2022-12-12T16:53:00Z</dcterms:modified>
</cp:coreProperties>
</file>